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9F6" w:rsidRPr="00BF0416" w:rsidRDefault="003A59F6" w:rsidP="003A59F6">
      <w:pPr>
        <w:spacing w:line="480" w:lineRule="auto"/>
        <w:jc w:val="both"/>
        <w:rPr>
          <w:rFonts w:ascii="Rupee Foradian" w:hAnsi="Rupee Foradian" w:cs="Arial"/>
          <w:b/>
          <w:sz w:val="20"/>
          <w:szCs w:val="20"/>
          <w:u w:val="single"/>
        </w:rPr>
      </w:pPr>
      <w:r>
        <w:rPr>
          <w:rFonts w:ascii="Rupee Foradian" w:hAnsi="Rupee Foradian" w:cs="Arial"/>
          <w:b/>
          <w:sz w:val="20"/>
          <w:szCs w:val="20"/>
          <w:u w:val="single"/>
        </w:rPr>
        <w:t>ITEM NO. 14 (A-43)</w:t>
      </w:r>
    </w:p>
    <w:p w:rsidR="003A59F6" w:rsidRPr="00BF0416" w:rsidRDefault="003A59F6" w:rsidP="003A59F6">
      <w:pPr>
        <w:tabs>
          <w:tab w:val="left" w:pos="0"/>
        </w:tabs>
        <w:rPr>
          <w:rFonts w:ascii="Rupee Foradian" w:hAnsi="Rupee Foradian" w:cs="Arial"/>
          <w:b/>
          <w:sz w:val="20"/>
          <w:szCs w:val="20"/>
        </w:rPr>
      </w:pPr>
      <w:r w:rsidRPr="00BF0416">
        <w:rPr>
          <w:rFonts w:ascii="Rupee Foradian" w:hAnsi="Rupee Foradian" w:cs="Arial"/>
          <w:b/>
          <w:sz w:val="20"/>
          <w:szCs w:val="20"/>
        </w:rPr>
        <w:t>1.</w:t>
      </w:r>
      <w:r w:rsidRPr="00BF0416">
        <w:rPr>
          <w:rFonts w:ascii="Rupee Foradian" w:hAnsi="Rupee Foradian" w:cs="Arial"/>
          <w:b/>
          <w:sz w:val="20"/>
          <w:szCs w:val="20"/>
        </w:rPr>
        <w:tab/>
        <w:t xml:space="preserve">Name of the Subject / </w:t>
      </w:r>
      <w:proofErr w:type="gramStart"/>
      <w:r w:rsidRPr="00BF0416">
        <w:rPr>
          <w:rFonts w:ascii="Rupee Foradian" w:hAnsi="Rupee Foradian" w:cs="Arial"/>
          <w:b/>
          <w:sz w:val="20"/>
          <w:szCs w:val="20"/>
        </w:rPr>
        <w:t>Project :</w:t>
      </w:r>
      <w:proofErr w:type="gramEnd"/>
      <w:r w:rsidRPr="00BF0416">
        <w:rPr>
          <w:rFonts w:ascii="Rupee Foradian" w:hAnsi="Rupee Foradian" w:cs="Arial"/>
          <w:b/>
          <w:sz w:val="20"/>
          <w:szCs w:val="20"/>
        </w:rPr>
        <w:t xml:space="preserve">- </w:t>
      </w:r>
    </w:p>
    <w:p w:rsidR="003A59F6" w:rsidRDefault="003A59F6" w:rsidP="003A59F6">
      <w:pPr>
        <w:rPr>
          <w:rFonts w:ascii="Rupee Foradian" w:hAnsi="Rupee Foradian" w:cs="Arial"/>
          <w:sz w:val="20"/>
          <w:szCs w:val="20"/>
        </w:rPr>
      </w:pPr>
      <w:r w:rsidRPr="00BF0416">
        <w:rPr>
          <w:rFonts w:ascii="Rupee Foradian" w:hAnsi="Rupee Foradian" w:cs="Arial"/>
          <w:sz w:val="20"/>
          <w:szCs w:val="20"/>
        </w:rPr>
        <w:tab/>
      </w:r>
    </w:p>
    <w:p w:rsidR="003A59F6" w:rsidRPr="00BF0416" w:rsidRDefault="003A59F6" w:rsidP="003A59F6">
      <w:pPr>
        <w:ind w:firstLine="720"/>
        <w:rPr>
          <w:rFonts w:ascii="Rupee Foradian" w:hAnsi="Rupee Foradian" w:cs="Arial"/>
          <w:sz w:val="20"/>
          <w:szCs w:val="20"/>
        </w:rPr>
      </w:pPr>
      <w:proofErr w:type="gramStart"/>
      <w:r w:rsidRPr="00BF0416">
        <w:rPr>
          <w:rFonts w:ascii="Rupee Foradian" w:hAnsi="Rupee Foradian" w:cs="Arial"/>
          <w:sz w:val="20"/>
          <w:szCs w:val="20"/>
        </w:rPr>
        <w:t>Construction of Foot Over Bridges, Subways and Underpasses in NDMC area.</w:t>
      </w:r>
      <w:proofErr w:type="gramEnd"/>
    </w:p>
    <w:p w:rsidR="003A59F6" w:rsidRPr="00BF0416" w:rsidRDefault="003A59F6" w:rsidP="003A59F6">
      <w:pPr>
        <w:jc w:val="center"/>
        <w:rPr>
          <w:rFonts w:ascii="Rupee Foradian" w:hAnsi="Rupee Foradian" w:cs="Arial"/>
          <w:b/>
          <w:sz w:val="20"/>
          <w:szCs w:val="20"/>
        </w:rPr>
      </w:pPr>
    </w:p>
    <w:p w:rsidR="003A59F6" w:rsidRPr="00BF0416" w:rsidRDefault="003A59F6" w:rsidP="003A59F6">
      <w:pPr>
        <w:rPr>
          <w:rFonts w:ascii="Rupee Foradian" w:hAnsi="Rupee Foradian" w:cs="Arial"/>
          <w:sz w:val="20"/>
          <w:szCs w:val="20"/>
        </w:rPr>
      </w:pPr>
      <w:r w:rsidRPr="00BF0416">
        <w:rPr>
          <w:rFonts w:ascii="Rupee Foradian" w:hAnsi="Rupee Foradian" w:cs="Arial"/>
          <w:b/>
          <w:sz w:val="20"/>
          <w:szCs w:val="20"/>
        </w:rPr>
        <w:t>2.</w:t>
      </w:r>
      <w:r w:rsidRPr="00BF0416">
        <w:rPr>
          <w:rFonts w:ascii="Rupee Foradian" w:hAnsi="Rupee Foradian" w:cs="Arial"/>
          <w:b/>
          <w:sz w:val="20"/>
          <w:szCs w:val="20"/>
        </w:rPr>
        <w:tab/>
        <w:t xml:space="preserve">Name of the </w:t>
      </w:r>
      <w:proofErr w:type="gramStart"/>
      <w:r w:rsidRPr="00BF0416">
        <w:rPr>
          <w:rFonts w:ascii="Rupee Foradian" w:hAnsi="Rupee Foradian" w:cs="Arial"/>
          <w:b/>
          <w:sz w:val="20"/>
          <w:szCs w:val="20"/>
        </w:rPr>
        <w:t>Department  :</w:t>
      </w:r>
      <w:proofErr w:type="gramEnd"/>
      <w:r w:rsidRPr="00BF0416">
        <w:rPr>
          <w:rFonts w:ascii="Rupee Foradian" w:hAnsi="Rupee Foradian" w:cs="Arial"/>
          <w:b/>
          <w:sz w:val="20"/>
          <w:szCs w:val="20"/>
        </w:rPr>
        <w:t xml:space="preserve"> - </w:t>
      </w:r>
      <w:r w:rsidRPr="00BF0416">
        <w:rPr>
          <w:rFonts w:ascii="Rupee Foradian" w:hAnsi="Rupee Foradian" w:cs="Arial"/>
          <w:sz w:val="20"/>
          <w:szCs w:val="20"/>
        </w:rPr>
        <w:tab/>
      </w:r>
    </w:p>
    <w:p w:rsidR="003A59F6" w:rsidRDefault="003A59F6" w:rsidP="003A59F6">
      <w:pPr>
        <w:rPr>
          <w:rFonts w:ascii="Rupee Foradian" w:hAnsi="Rupee Foradian" w:cs="Arial"/>
          <w:sz w:val="20"/>
          <w:szCs w:val="20"/>
        </w:rPr>
      </w:pPr>
      <w:r w:rsidRPr="00BF0416">
        <w:rPr>
          <w:rFonts w:ascii="Rupee Foradian" w:hAnsi="Rupee Foradian" w:cs="Arial"/>
          <w:sz w:val="20"/>
          <w:szCs w:val="20"/>
        </w:rPr>
        <w:tab/>
      </w:r>
    </w:p>
    <w:p w:rsidR="003A59F6" w:rsidRPr="00BF0416" w:rsidRDefault="003A59F6" w:rsidP="003A59F6">
      <w:pPr>
        <w:ind w:firstLine="720"/>
        <w:rPr>
          <w:rFonts w:ascii="Rupee Foradian" w:hAnsi="Rupee Foradian" w:cs="Arial"/>
          <w:sz w:val="20"/>
          <w:szCs w:val="20"/>
        </w:rPr>
      </w:pPr>
      <w:r w:rsidRPr="00BF0416">
        <w:rPr>
          <w:rFonts w:ascii="Rupee Foradian" w:hAnsi="Rupee Foradian" w:cs="Arial"/>
          <w:sz w:val="20"/>
          <w:szCs w:val="20"/>
        </w:rPr>
        <w:t xml:space="preserve">Civil Engineering Department, </w:t>
      </w:r>
      <w:proofErr w:type="gramStart"/>
      <w:r w:rsidRPr="00BF0416">
        <w:rPr>
          <w:rFonts w:ascii="Rupee Foradian" w:hAnsi="Rupee Foradian" w:cs="Arial"/>
          <w:sz w:val="20"/>
          <w:szCs w:val="20"/>
        </w:rPr>
        <w:t>EE(</w:t>
      </w:r>
      <w:proofErr w:type="gramEnd"/>
      <w:r w:rsidRPr="00BF0416">
        <w:rPr>
          <w:rFonts w:ascii="Rupee Foradian" w:hAnsi="Rupee Foradian" w:cs="Arial"/>
          <w:sz w:val="20"/>
          <w:szCs w:val="20"/>
        </w:rPr>
        <w:t xml:space="preserve">RIP) </w:t>
      </w:r>
    </w:p>
    <w:p w:rsidR="003A59F6" w:rsidRPr="00BF0416" w:rsidRDefault="003A59F6" w:rsidP="003A59F6">
      <w:pPr>
        <w:rPr>
          <w:rFonts w:ascii="Rupee Foradian" w:hAnsi="Rupee Foradian" w:cs="Arial"/>
          <w:sz w:val="20"/>
          <w:szCs w:val="20"/>
        </w:rPr>
      </w:pPr>
    </w:p>
    <w:p w:rsidR="003A59F6" w:rsidRPr="00BF0416" w:rsidRDefault="003A59F6" w:rsidP="003A59F6">
      <w:pPr>
        <w:rPr>
          <w:rFonts w:ascii="Rupee Foradian" w:hAnsi="Rupee Foradian" w:cs="Arial"/>
          <w:b/>
          <w:sz w:val="20"/>
          <w:szCs w:val="20"/>
        </w:rPr>
      </w:pPr>
      <w:r w:rsidRPr="00BF0416">
        <w:rPr>
          <w:rFonts w:ascii="Rupee Foradian" w:hAnsi="Rupee Foradian" w:cs="Arial"/>
          <w:b/>
          <w:sz w:val="20"/>
          <w:szCs w:val="20"/>
        </w:rPr>
        <w:t>3.</w:t>
      </w:r>
      <w:r w:rsidRPr="00BF0416">
        <w:rPr>
          <w:rFonts w:ascii="Rupee Foradian" w:hAnsi="Rupee Foradian" w:cs="Arial"/>
          <w:b/>
          <w:sz w:val="20"/>
          <w:szCs w:val="20"/>
        </w:rPr>
        <w:tab/>
        <w:t xml:space="preserve">Brief History of the Subject / </w:t>
      </w:r>
      <w:proofErr w:type="gramStart"/>
      <w:r w:rsidRPr="00BF0416">
        <w:rPr>
          <w:rFonts w:ascii="Rupee Foradian" w:hAnsi="Rupee Foradian" w:cs="Arial"/>
          <w:b/>
          <w:sz w:val="20"/>
          <w:szCs w:val="20"/>
        </w:rPr>
        <w:t>Project :</w:t>
      </w:r>
      <w:proofErr w:type="gramEnd"/>
      <w:r w:rsidRPr="00BF0416">
        <w:rPr>
          <w:rFonts w:ascii="Rupee Foradian" w:hAnsi="Rupee Foradian" w:cs="Arial"/>
          <w:b/>
          <w:sz w:val="20"/>
          <w:szCs w:val="20"/>
        </w:rPr>
        <w:t xml:space="preserve">- </w:t>
      </w:r>
    </w:p>
    <w:p w:rsidR="003A59F6" w:rsidRDefault="003A59F6" w:rsidP="003A59F6">
      <w:pPr>
        <w:pStyle w:val="NormalWeb"/>
        <w:spacing w:before="0" w:beforeAutospacing="0" w:after="0" w:afterAutospacing="0" w:line="360" w:lineRule="auto"/>
        <w:ind w:left="700"/>
        <w:jc w:val="both"/>
        <w:rPr>
          <w:rFonts w:ascii="Rupee Foradian" w:hAnsi="Rupee Foradian" w:cs="Mangal"/>
          <w:sz w:val="20"/>
          <w:szCs w:val="20"/>
          <w:lang w:bidi="hi-IN"/>
        </w:rPr>
      </w:pPr>
    </w:p>
    <w:p w:rsidR="003A59F6" w:rsidRPr="00BF0416" w:rsidRDefault="003A59F6" w:rsidP="003A59F6">
      <w:pPr>
        <w:pStyle w:val="NormalWeb"/>
        <w:spacing w:before="0" w:beforeAutospacing="0" w:after="0" w:afterAutospacing="0" w:line="360" w:lineRule="auto"/>
        <w:ind w:left="700"/>
        <w:jc w:val="both"/>
        <w:rPr>
          <w:rFonts w:ascii="Rupee Foradian" w:hAnsi="Rupee Foradian" w:cs="Mangal"/>
          <w:sz w:val="20"/>
          <w:szCs w:val="20"/>
          <w:lang w:bidi="hi-IN"/>
        </w:rPr>
      </w:pPr>
      <w:r w:rsidRPr="00BF0416">
        <w:rPr>
          <w:rFonts w:ascii="Rupee Foradian" w:hAnsi="Rupee Foradian" w:cs="Mangal"/>
          <w:sz w:val="20"/>
          <w:szCs w:val="20"/>
          <w:lang w:bidi="hi-IN"/>
        </w:rPr>
        <w:t xml:space="preserve">The proposal for construction of foot over bridge / subway in NDMC area at following locations was approved by the council vide agenda item No. 03 (A-20) </w:t>
      </w:r>
      <w:proofErr w:type="gramStart"/>
      <w:r w:rsidRPr="00BF0416">
        <w:rPr>
          <w:rFonts w:ascii="Rupee Foradian" w:hAnsi="Rupee Foradian" w:cs="Mangal"/>
          <w:sz w:val="20"/>
          <w:szCs w:val="20"/>
          <w:lang w:bidi="hi-IN"/>
        </w:rPr>
        <w:t>dated :</w:t>
      </w:r>
      <w:proofErr w:type="gramEnd"/>
      <w:r w:rsidRPr="00BF0416">
        <w:rPr>
          <w:rFonts w:ascii="Rupee Foradian" w:hAnsi="Rupee Foradian" w:cs="Mangal"/>
          <w:sz w:val="20"/>
          <w:szCs w:val="20"/>
          <w:lang w:bidi="hi-IN"/>
        </w:rPr>
        <w:t xml:space="preserve"> 21.05.2008.</w:t>
      </w:r>
    </w:p>
    <w:p w:rsidR="003A59F6" w:rsidRDefault="003A59F6" w:rsidP="003A59F6">
      <w:pPr>
        <w:pStyle w:val="NormalWeb"/>
        <w:tabs>
          <w:tab w:val="left" w:pos="720"/>
        </w:tabs>
        <w:spacing w:before="0" w:beforeAutospacing="0" w:after="0" w:afterAutospacing="0" w:line="360" w:lineRule="auto"/>
        <w:jc w:val="both"/>
        <w:rPr>
          <w:rFonts w:ascii="Rupee Foradian" w:hAnsi="Rupee Foradian" w:cs="Mangal"/>
          <w:b/>
          <w:sz w:val="20"/>
          <w:szCs w:val="20"/>
          <w:lang w:bidi="hi-IN"/>
        </w:rPr>
      </w:pPr>
      <w:r w:rsidRPr="00BF0416">
        <w:rPr>
          <w:rFonts w:ascii="Rupee Foradian" w:hAnsi="Rupee Foradian" w:cs="Mangal"/>
          <w:b/>
          <w:sz w:val="20"/>
          <w:szCs w:val="20"/>
          <w:lang w:bidi="hi-IN"/>
        </w:rPr>
        <w:tab/>
      </w:r>
    </w:p>
    <w:p w:rsidR="003A59F6" w:rsidRPr="00BF0416" w:rsidRDefault="003A59F6" w:rsidP="003A59F6">
      <w:pPr>
        <w:pStyle w:val="NormalWeb"/>
        <w:tabs>
          <w:tab w:val="left" w:pos="720"/>
        </w:tabs>
        <w:spacing w:before="0" w:beforeAutospacing="0" w:after="0" w:afterAutospacing="0" w:line="360" w:lineRule="auto"/>
        <w:jc w:val="both"/>
        <w:rPr>
          <w:rFonts w:ascii="Rupee Foradian" w:hAnsi="Rupee Foradian" w:cs="Mangal"/>
          <w:b/>
          <w:sz w:val="20"/>
          <w:szCs w:val="20"/>
          <w:lang w:bidi="hi-IN"/>
        </w:rPr>
      </w:pPr>
      <w:r>
        <w:rPr>
          <w:rFonts w:ascii="Rupee Foradian" w:hAnsi="Rupee Foradian" w:cs="Mangal"/>
          <w:b/>
          <w:sz w:val="20"/>
          <w:szCs w:val="20"/>
          <w:lang w:bidi="hi-IN"/>
        </w:rPr>
        <w:tab/>
      </w:r>
      <w:proofErr w:type="gramStart"/>
      <w:r w:rsidRPr="00BF0416">
        <w:rPr>
          <w:rFonts w:ascii="Rupee Foradian" w:hAnsi="Rupee Foradian" w:cs="Mangal"/>
          <w:b/>
          <w:sz w:val="20"/>
          <w:szCs w:val="20"/>
          <w:lang w:bidi="hi-IN"/>
        </w:rPr>
        <w:t>SUBWAY :</w:t>
      </w:r>
      <w:proofErr w:type="gramEnd"/>
    </w:p>
    <w:p w:rsidR="003A59F6" w:rsidRPr="00BF0416" w:rsidRDefault="003A59F6" w:rsidP="003A59F6">
      <w:pPr>
        <w:pStyle w:val="NormalWeb"/>
        <w:numPr>
          <w:ilvl w:val="2"/>
          <w:numId w:val="1"/>
        </w:numPr>
        <w:tabs>
          <w:tab w:val="left" w:pos="1440"/>
        </w:tabs>
        <w:spacing w:before="0" w:beforeAutospacing="0" w:after="0" w:afterAutospacing="0" w:line="360" w:lineRule="auto"/>
        <w:ind w:left="1400" w:firstLine="0"/>
        <w:jc w:val="both"/>
        <w:rPr>
          <w:rFonts w:ascii="Rupee Foradian" w:hAnsi="Rupee Foradian" w:cs="Mangal"/>
          <w:sz w:val="20"/>
          <w:szCs w:val="20"/>
          <w:lang w:bidi="hi-IN"/>
        </w:rPr>
      </w:pPr>
      <w:proofErr w:type="spellStart"/>
      <w:r w:rsidRPr="00BF0416">
        <w:rPr>
          <w:rFonts w:ascii="Rupee Foradian" w:hAnsi="Rupee Foradian" w:cs="Mangal"/>
          <w:sz w:val="20"/>
          <w:szCs w:val="20"/>
          <w:lang w:bidi="hi-IN"/>
        </w:rPr>
        <w:t>Shahjahan</w:t>
      </w:r>
      <w:proofErr w:type="spellEnd"/>
      <w:r w:rsidRPr="00BF0416">
        <w:rPr>
          <w:rFonts w:ascii="Rupee Foradian" w:hAnsi="Rupee Foradian" w:cs="Mangal"/>
          <w:sz w:val="20"/>
          <w:szCs w:val="20"/>
          <w:lang w:bidi="hi-IN"/>
        </w:rPr>
        <w:t xml:space="preserve"> Road.</w:t>
      </w:r>
    </w:p>
    <w:p w:rsidR="003A59F6" w:rsidRPr="00BF0416" w:rsidRDefault="003A59F6" w:rsidP="003A59F6">
      <w:pPr>
        <w:pStyle w:val="NormalWeb"/>
        <w:numPr>
          <w:ilvl w:val="2"/>
          <w:numId w:val="1"/>
        </w:numPr>
        <w:tabs>
          <w:tab w:val="left" w:pos="1440"/>
        </w:tabs>
        <w:spacing w:before="0" w:beforeAutospacing="0" w:after="0" w:afterAutospacing="0" w:line="360" w:lineRule="auto"/>
        <w:ind w:left="1400" w:firstLine="0"/>
        <w:jc w:val="both"/>
        <w:rPr>
          <w:rFonts w:ascii="Rupee Foradian" w:hAnsi="Rupee Foradian" w:cs="Mangal"/>
          <w:sz w:val="20"/>
          <w:szCs w:val="20"/>
          <w:lang w:bidi="hi-IN"/>
        </w:rPr>
      </w:pPr>
      <w:proofErr w:type="spellStart"/>
      <w:r w:rsidRPr="00BF0416">
        <w:rPr>
          <w:rFonts w:ascii="Rupee Foradian" w:hAnsi="Rupee Foradian" w:cs="Mangal"/>
          <w:sz w:val="20"/>
          <w:szCs w:val="20"/>
          <w:lang w:bidi="hi-IN"/>
        </w:rPr>
        <w:t>Mandir</w:t>
      </w:r>
      <w:proofErr w:type="spellEnd"/>
      <w:r w:rsidRPr="00BF0416">
        <w:rPr>
          <w:rFonts w:ascii="Rupee Foradian" w:hAnsi="Rupee Foradian" w:cs="Mangal"/>
          <w:sz w:val="20"/>
          <w:szCs w:val="20"/>
          <w:lang w:bidi="hi-IN"/>
        </w:rPr>
        <w:t xml:space="preserve"> Marg.</w:t>
      </w:r>
    </w:p>
    <w:p w:rsidR="003A59F6" w:rsidRPr="00BF0416" w:rsidRDefault="003A59F6" w:rsidP="003A59F6">
      <w:pPr>
        <w:pStyle w:val="NormalWeb"/>
        <w:numPr>
          <w:ilvl w:val="2"/>
          <w:numId w:val="1"/>
        </w:numPr>
        <w:tabs>
          <w:tab w:val="left" w:pos="1440"/>
        </w:tabs>
        <w:spacing w:before="0" w:beforeAutospacing="0" w:after="0" w:afterAutospacing="0" w:line="360" w:lineRule="auto"/>
        <w:ind w:left="1400" w:firstLine="0"/>
        <w:jc w:val="both"/>
        <w:rPr>
          <w:rFonts w:ascii="Rupee Foradian" w:hAnsi="Rupee Foradian" w:cs="Mangal"/>
          <w:sz w:val="20"/>
          <w:szCs w:val="20"/>
          <w:lang w:bidi="hi-IN"/>
        </w:rPr>
      </w:pPr>
      <w:r w:rsidRPr="00BF0416">
        <w:rPr>
          <w:rFonts w:ascii="Rupee Foradian" w:hAnsi="Rupee Foradian" w:cs="Mangal"/>
          <w:sz w:val="20"/>
          <w:szCs w:val="20"/>
          <w:lang w:bidi="hi-IN"/>
        </w:rPr>
        <w:t xml:space="preserve">BKS </w:t>
      </w:r>
      <w:proofErr w:type="spellStart"/>
      <w:r w:rsidRPr="00BF0416">
        <w:rPr>
          <w:rFonts w:ascii="Rupee Foradian" w:hAnsi="Rupee Foradian" w:cs="Mangal"/>
          <w:sz w:val="20"/>
          <w:szCs w:val="20"/>
          <w:lang w:bidi="hi-IN"/>
        </w:rPr>
        <w:t>Marg</w:t>
      </w:r>
      <w:proofErr w:type="spellEnd"/>
      <w:r w:rsidRPr="00BF0416">
        <w:rPr>
          <w:rFonts w:ascii="Rupee Foradian" w:hAnsi="Rupee Foradian" w:cs="Mangal"/>
          <w:sz w:val="20"/>
          <w:szCs w:val="20"/>
          <w:lang w:bidi="hi-IN"/>
        </w:rPr>
        <w:t xml:space="preserve"> near Hanuman </w:t>
      </w:r>
      <w:proofErr w:type="spellStart"/>
      <w:r w:rsidRPr="00BF0416">
        <w:rPr>
          <w:rFonts w:ascii="Rupee Foradian" w:hAnsi="Rupee Foradian" w:cs="Mangal"/>
          <w:sz w:val="20"/>
          <w:szCs w:val="20"/>
          <w:lang w:bidi="hi-IN"/>
        </w:rPr>
        <w:t>Mandir</w:t>
      </w:r>
      <w:proofErr w:type="spellEnd"/>
      <w:r w:rsidRPr="00BF0416">
        <w:rPr>
          <w:rFonts w:ascii="Rupee Foradian" w:hAnsi="Rupee Foradian" w:cs="Mangal"/>
          <w:sz w:val="20"/>
          <w:szCs w:val="20"/>
          <w:lang w:bidi="hi-IN"/>
        </w:rPr>
        <w:t xml:space="preserve"> (vehicular).</w:t>
      </w:r>
    </w:p>
    <w:p w:rsidR="003A59F6" w:rsidRPr="00BF0416" w:rsidRDefault="003A59F6" w:rsidP="003A59F6">
      <w:pPr>
        <w:pStyle w:val="NormalWeb"/>
        <w:tabs>
          <w:tab w:val="left" w:pos="720"/>
        </w:tabs>
        <w:spacing w:before="0" w:beforeAutospacing="0" w:after="0" w:afterAutospacing="0" w:line="360" w:lineRule="auto"/>
        <w:jc w:val="both"/>
        <w:rPr>
          <w:rFonts w:ascii="Rupee Foradian" w:hAnsi="Rupee Foradian" w:cs="Mangal"/>
          <w:b/>
          <w:sz w:val="20"/>
          <w:szCs w:val="20"/>
          <w:lang w:bidi="hi-IN"/>
        </w:rPr>
      </w:pPr>
      <w:r w:rsidRPr="00BF0416">
        <w:rPr>
          <w:rFonts w:ascii="Rupee Foradian" w:hAnsi="Rupee Foradian" w:cs="Mangal"/>
          <w:b/>
          <w:sz w:val="20"/>
          <w:szCs w:val="20"/>
          <w:lang w:bidi="hi-IN"/>
        </w:rPr>
        <w:tab/>
        <w:t>FOOT OVER BRIDGE</w:t>
      </w:r>
    </w:p>
    <w:p w:rsidR="003A59F6" w:rsidRPr="00BF0416" w:rsidRDefault="003A59F6" w:rsidP="003A59F6">
      <w:pPr>
        <w:pStyle w:val="NormalWeb"/>
        <w:numPr>
          <w:ilvl w:val="0"/>
          <w:numId w:val="2"/>
        </w:numPr>
        <w:tabs>
          <w:tab w:val="clear" w:pos="3060"/>
          <w:tab w:val="num" w:pos="1440"/>
        </w:tabs>
        <w:spacing w:before="0" w:beforeAutospacing="0" w:after="0" w:afterAutospacing="0" w:line="360" w:lineRule="auto"/>
        <w:ind w:left="1400" w:firstLine="0"/>
        <w:jc w:val="both"/>
        <w:rPr>
          <w:rFonts w:ascii="Rupee Foradian" w:hAnsi="Rupee Foradian" w:cs="Mangal"/>
          <w:sz w:val="20"/>
          <w:szCs w:val="20"/>
          <w:lang w:bidi="hi-IN"/>
        </w:rPr>
      </w:pPr>
      <w:r w:rsidRPr="00BF0416">
        <w:rPr>
          <w:rFonts w:ascii="Rupee Foradian" w:hAnsi="Rupee Foradian" w:cs="Mangal"/>
          <w:sz w:val="20"/>
          <w:szCs w:val="20"/>
          <w:lang w:bidi="hi-IN"/>
        </w:rPr>
        <w:t>Africa Avenue</w:t>
      </w:r>
    </w:p>
    <w:p w:rsidR="003A59F6" w:rsidRPr="00BF0416" w:rsidRDefault="003A59F6" w:rsidP="003A59F6">
      <w:pPr>
        <w:pStyle w:val="NormalWeb"/>
        <w:numPr>
          <w:ilvl w:val="0"/>
          <w:numId w:val="2"/>
        </w:numPr>
        <w:tabs>
          <w:tab w:val="clear" w:pos="3060"/>
          <w:tab w:val="num" w:pos="1440"/>
        </w:tabs>
        <w:spacing w:before="0" w:beforeAutospacing="0" w:after="0" w:afterAutospacing="0" w:line="360" w:lineRule="auto"/>
        <w:ind w:left="1400" w:firstLine="0"/>
        <w:jc w:val="both"/>
        <w:rPr>
          <w:rFonts w:ascii="Rupee Foradian" w:hAnsi="Rupee Foradian" w:cs="Mangal"/>
          <w:sz w:val="20"/>
          <w:szCs w:val="20"/>
          <w:lang w:bidi="hi-IN"/>
        </w:rPr>
      </w:pPr>
      <w:r w:rsidRPr="00BF0416">
        <w:rPr>
          <w:rFonts w:ascii="Rupee Foradian" w:hAnsi="Rupee Foradian" w:cs="Mangal"/>
          <w:sz w:val="20"/>
          <w:szCs w:val="20"/>
          <w:lang w:bidi="hi-IN"/>
        </w:rPr>
        <w:t xml:space="preserve">Mother Teresa Crescent </w:t>
      </w:r>
    </w:p>
    <w:p w:rsidR="003A59F6" w:rsidRPr="00BF0416" w:rsidRDefault="003A59F6" w:rsidP="003A59F6">
      <w:pPr>
        <w:pStyle w:val="NormalWeb"/>
        <w:numPr>
          <w:ilvl w:val="0"/>
          <w:numId w:val="2"/>
        </w:numPr>
        <w:tabs>
          <w:tab w:val="clear" w:pos="3060"/>
          <w:tab w:val="num" w:pos="1440"/>
        </w:tabs>
        <w:spacing w:before="0" w:beforeAutospacing="0" w:after="0" w:afterAutospacing="0" w:line="360" w:lineRule="auto"/>
        <w:ind w:left="1400" w:firstLine="0"/>
        <w:jc w:val="both"/>
        <w:rPr>
          <w:rFonts w:ascii="Rupee Foradian" w:hAnsi="Rupee Foradian" w:cs="Mangal"/>
          <w:sz w:val="20"/>
          <w:szCs w:val="20"/>
          <w:lang w:bidi="hi-IN"/>
        </w:rPr>
      </w:pPr>
      <w:r w:rsidRPr="00BF0416">
        <w:rPr>
          <w:rFonts w:ascii="Rupee Foradian" w:hAnsi="Rupee Foradian" w:cs="Mangal"/>
          <w:sz w:val="20"/>
          <w:szCs w:val="20"/>
          <w:lang w:bidi="hi-IN"/>
        </w:rPr>
        <w:t xml:space="preserve">Park Street </w:t>
      </w:r>
    </w:p>
    <w:p w:rsidR="003A59F6" w:rsidRPr="00BF0416" w:rsidRDefault="003A59F6" w:rsidP="003A59F6">
      <w:pPr>
        <w:pStyle w:val="NormalWeb"/>
        <w:spacing w:before="0" w:beforeAutospacing="0" w:after="0" w:afterAutospacing="0" w:line="360" w:lineRule="auto"/>
        <w:jc w:val="both"/>
        <w:rPr>
          <w:rFonts w:ascii="Rupee Foradian" w:hAnsi="Rupee Foradian" w:cs="Mangal"/>
          <w:b/>
          <w:sz w:val="20"/>
          <w:szCs w:val="20"/>
          <w:lang w:bidi="hi-IN"/>
        </w:rPr>
      </w:pPr>
      <w:r w:rsidRPr="00BF0416">
        <w:rPr>
          <w:rFonts w:ascii="Rupee Foradian" w:hAnsi="Rupee Foradian" w:cs="Mangal"/>
          <w:b/>
          <w:sz w:val="20"/>
          <w:szCs w:val="20"/>
          <w:lang w:bidi="hi-IN"/>
        </w:rPr>
        <w:tab/>
        <w:t>UNDERPASS</w:t>
      </w:r>
    </w:p>
    <w:p w:rsidR="003A59F6" w:rsidRPr="00BF0416" w:rsidRDefault="003A59F6" w:rsidP="003A59F6">
      <w:pPr>
        <w:pStyle w:val="NormalWeb"/>
        <w:numPr>
          <w:ilvl w:val="0"/>
          <w:numId w:val="3"/>
        </w:numPr>
        <w:tabs>
          <w:tab w:val="clear" w:pos="3060"/>
          <w:tab w:val="num" w:pos="1440"/>
        </w:tabs>
        <w:spacing w:before="0" w:beforeAutospacing="0" w:after="0" w:afterAutospacing="0" w:line="360" w:lineRule="auto"/>
        <w:ind w:left="1400" w:firstLine="0"/>
        <w:jc w:val="both"/>
        <w:rPr>
          <w:rFonts w:ascii="Rupee Foradian" w:hAnsi="Rupee Foradian" w:cs="Mangal"/>
          <w:sz w:val="20"/>
          <w:szCs w:val="20"/>
          <w:lang w:bidi="hi-IN"/>
        </w:rPr>
      </w:pPr>
      <w:proofErr w:type="spellStart"/>
      <w:r w:rsidRPr="00BF0416">
        <w:rPr>
          <w:rFonts w:ascii="Rupee Foradian" w:hAnsi="Rupee Foradian" w:cs="Mangal"/>
          <w:sz w:val="20"/>
          <w:szCs w:val="20"/>
          <w:lang w:bidi="hi-IN"/>
        </w:rPr>
        <w:t>Shanti</w:t>
      </w:r>
      <w:proofErr w:type="spellEnd"/>
      <w:r w:rsidRPr="00BF0416">
        <w:rPr>
          <w:rFonts w:ascii="Rupee Foradian" w:hAnsi="Rupee Foradian" w:cs="Mangal"/>
          <w:sz w:val="20"/>
          <w:szCs w:val="20"/>
          <w:lang w:bidi="hi-IN"/>
        </w:rPr>
        <w:t xml:space="preserve"> Path </w:t>
      </w:r>
    </w:p>
    <w:p w:rsidR="003A59F6" w:rsidRPr="00BF0416" w:rsidRDefault="003A59F6" w:rsidP="003A59F6">
      <w:pPr>
        <w:pStyle w:val="NormalWeb"/>
        <w:spacing w:before="0" w:beforeAutospacing="0" w:after="0" w:afterAutospacing="0" w:line="360" w:lineRule="auto"/>
        <w:jc w:val="both"/>
        <w:rPr>
          <w:rFonts w:ascii="Rupee Foradian" w:hAnsi="Rupee Foradian" w:cs="Mangal"/>
          <w:sz w:val="20"/>
          <w:szCs w:val="20"/>
          <w:lang w:bidi="hi-IN"/>
        </w:rPr>
      </w:pPr>
    </w:p>
    <w:p w:rsidR="003A59F6" w:rsidRPr="00BF0416" w:rsidRDefault="003A59F6" w:rsidP="003A59F6">
      <w:pPr>
        <w:pStyle w:val="NormalWeb"/>
        <w:spacing w:before="0" w:beforeAutospacing="0" w:after="0" w:afterAutospacing="0" w:line="360" w:lineRule="auto"/>
        <w:jc w:val="both"/>
        <w:rPr>
          <w:rFonts w:ascii="Rupee Foradian" w:hAnsi="Rupee Foradian" w:cs="Mangal"/>
          <w:b/>
          <w:sz w:val="20"/>
          <w:szCs w:val="20"/>
          <w:u w:val="single"/>
          <w:lang w:bidi="hi-IN"/>
        </w:rPr>
      </w:pPr>
      <w:r w:rsidRPr="00BF0416">
        <w:rPr>
          <w:rFonts w:ascii="Rupee Foradian" w:hAnsi="Rupee Foradian" w:cs="Mangal"/>
          <w:b/>
          <w:sz w:val="20"/>
          <w:szCs w:val="20"/>
          <w:u w:val="single"/>
          <w:lang w:bidi="hi-IN"/>
        </w:rPr>
        <w:lastRenderedPageBreak/>
        <w:t xml:space="preserve">STATUS </w:t>
      </w:r>
    </w:p>
    <w:p w:rsidR="003A59F6" w:rsidRPr="00BF0416" w:rsidRDefault="003A59F6" w:rsidP="003A59F6">
      <w:pPr>
        <w:pStyle w:val="NormalWeb"/>
        <w:numPr>
          <w:ilvl w:val="0"/>
          <w:numId w:val="5"/>
        </w:numPr>
        <w:spacing w:before="0" w:beforeAutospacing="0" w:after="0" w:afterAutospacing="0" w:line="360" w:lineRule="auto"/>
        <w:jc w:val="both"/>
        <w:rPr>
          <w:rFonts w:ascii="Rupee Foradian" w:hAnsi="Rupee Foradian" w:cs="Mangal"/>
          <w:sz w:val="20"/>
          <w:szCs w:val="20"/>
          <w:lang w:bidi="hi-IN"/>
        </w:rPr>
      </w:pPr>
      <w:r w:rsidRPr="00BF0416">
        <w:rPr>
          <w:rFonts w:ascii="Rupee Foradian" w:hAnsi="Rupee Foradian" w:cs="Mangal"/>
          <w:sz w:val="20"/>
          <w:szCs w:val="20"/>
          <w:lang w:bidi="hi-IN"/>
        </w:rPr>
        <w:t xml:space="preserve">M/s. DIMTS was engaged on turnkey agreement basis for design and construction of above listed foot over bridges, subway and underpass in NDMC area vide council agenda item No. 03(A-40) dated : 20.08.08. Out of above foot over bridges at all the three location and underpass at </w:t>
      </w:r>
      <w:proofErr w:type="spellStart"/>
      <w:r w:rsidRPr="00BF0416">
        <w:rPr>
          <w:rFonts w:ascii="Rupee Foradian" w:hAnsi="Rupee Foradian" w:cs="Mangal"/>
          <w:sz w:val="20"/>
          <w:szCs w:val="20"/>
          <w:lang w:bidi="hi-IN"/>
        </w:rPr>
        <w:t>Shanti</w:t>
      </w:r>
      <w:proofErr w:type="spellEnd"/>
      <w:r w:rsidRPr="00BF0416">
        <w:rPr>
          <w:rFonts w:ascii="Rupee Foradian" w:hAnsi="Rupee Foradian" w:cs="Mangal"/>
          <w:sz w:val="20"/>
          <w:szCs w:val="20"/>
          <w:lang w:bidi="hi-IN"/>
        </w:rPr>
        <w:t xml:space="preserve"> Path had been completed by M/s. DIMTS and are in operation since 25.09.2010 and 14.01.2011 respectively.</w:t>
      </w:r>
    </w:p>
    <w:p w:rsidR="003A59F6" w:rsidRPr="00BF0416" w:rsidRDefault="003A59F6" w:rsidP="003A59F6">
      <w:pPr>
        <w:pStyle w:val="NormalWeb"/>
        <w:spacing w:before="0" w:beforeAutospacing="0" w:after="0" w:afterAutospacing="0" w:line="360" w:lineRule="auto"/>
        <w:ind w:left="360"/>
        <w:jc w:val="both"/>
        <w:rPr>
          <w:rFonts w:ascii="Rupee Foradian" w:hAnsi="Rupee Foradian" w:cs="Mangal"/>
          <w:sz w:val="20"/>
          <w:szCs w:val="20"/>
          <w:lang w:bidi="hi-IN"/>
        </w:rPr>
      </w:pPr>
    </w:p>
    <w:p w:rsidR="003A59F6" w:rsidRPr="00BF0416" w:rsidRDefault="003A59F6" w:rsidP="003A59F6">
      <w:pPr>
        <w:pStyle w:val="NormalWeb"/>
        <w:numPr>
          <w:ilvl w:val="0"/>
          <w:numId w:val="5"/>
        </w:numPr>
        <w:spacing w:before="0" w:beforeAutospacing="0" w:after="0" w:afterAutospacing="0" w:line="360" w:lineRule="auto"/>
        <w:jc w:val="both"/>
        <w:rPr>
          <w:rFonts w:ascii="Rupee Foradian" w:hAnsi="Rupee Foradian" w:cs="Mangal"/>
          <w:sz w:val="20"/>
          <w:szCs w:val="20"/>
          <w:lang w:bidi="hi-IN"/>
        </w:rPr>
      </w:pPr>
      <w:r w:rsidRPr="00BF0416">
        <w:rPr>
          <w:rFonts w:ascii="Rupee Foradian" w:hAnsi="Rupee Foradian" w:cs="Mangal"/>
          <w:b/>
          <w:sz w:val="20"/>
          <w:szCs w:val="20"/>
          <w:lang w:bidi="hi-IN"/>
        </w:rPr>
        <w:t xml:space="preserve">Vehicular Subway at BKS </w:t>
      </w:r>
      <w:proofErr w:type="spellStart"/>
      <w:proofErr w:type="gramStart"/>
      <w:r w:rsidRPr="00BF0416">
        <w:rPr>
          <w:rFonts w:ascii="Rupee Foradian" w:hAnsi="Rupee Foradian" w:cs="Mangal"/>
          <w:b/>
          <w:sz w:val="20"/>
          <w:szCs w:val="20"/>
          <w:lang w:bidi="hi-IN"/>
        </w:rPr>
        <w:t>Marg</w:t>
      </w:r>
      <w:proofErr w:type="spellEnd"/>
      <w:r w:rsidRPr="00BF0416">
        <w:rPr>
          <w:rFonts w:ascii="Rupee Foradian" w:hAnsi="Rupee Foradian" w:cs="Mangal"/>
          <w:sz w:val="20"/>
          <w:szCs w:val="20"/>
          <w:lang w:bidi="hi-IN"/>
        </w:rPr>
        <w:t xml:space="preserve"> :</w:t>
      </w:r>
      <w:proofErr w:type="gramEnd"/>
      <w:r w:rsidRPr="00BF0416">
        <w:rPr>
          <w:rFonts w:ascii="Rupee Foradian" w:hAnsi="Rupee Foradian" w:cs="Mangal"/>
          <w:sz w:val="20"/>
          <w:szCs w:val="20"/>
          <w:lang w:bidi="hi-IN"/>
        </w:rPr>
        <w:t xml:space="preserve"> The proposal for subway at BKS </w:t>
      </w:r>
      <w:proofErr w:type="spellStart"/>
      <w:r w:rsidRPr="00BF0416">
        <w:rPr>
          <w:rFonts w:ascii="Rupee Foradian" w:hAnsi="Rupee Foradian" w:cs="Mangal"/>
          <w:sz w:val="20"/>
          <w:szCs w:val="20"/>
          <w:lang w:bidi="hi-IN"/>
        </w:rPr>
        <w:t>Marg</w:t>
      </w:r>
      <w:proofErr w:type="spellEnd"/>
      <w:r w:rsidRPr="00BF0416">
        <w:rPr>
          <w:rFonts w:ascii="Rupee Foradian" w:hAnsi="Rupee Foradian" w:cs="Mangal"/>
          <w:sz w:val="20"/>
          <w:szCs w:val="20"/>
          <w:lang w:bidi="hi-IN"/>
        </w:rPr>
        <w:t xml:space="preserve"> was kept in abeyance as other works were going on BKS </w:t>
      </w:r>
      <w:proofErr w:type="spellStart"/>
      <w:r w:rsidRPr="00BF0416">
        <w:rPr>
          <w:rFonts w:ascii="Rupee Foradian" w:hAnsi="Rupee Foradian" w:cs="Mangal"/>
          <w:sz w:val="20"/>
          <w:szCs w:val="20"/>
          <w:lang w:bidi="hi-IN"/>
        </w:rPr>
        <w:t>Marg</w:t>
      </w:r>
      <w:proofErr w:type="spellEnd"/>
      <w:r w:rsidRPr="00BF0416">
        <w:rPr>
          <w:rFonts w:ascii="Rupee Foradian" w:hAnsi="Rupee Foradian" w:cs="Mangal"/>
          <w:sz w:val="20"/>
          <w:szCs w:val="20"/>
          <w:lang w:bidi="hi-IN"/>
        </w:rPr>
        <w:t xml:space="preserve"> namely Airport Link Metro, Multi level parking etc.  Afterwards, the vehicular subway was not found feasible being space constraints and existence of subway at Hanuman </w:t>
      </w:r>
      <w:proofErr w:type="spellStart"/>
      <w:r w:rsidRPr="00BF0416">
        <w:rPr>
          <w:rFonts w:ascii="Rupee Foradian" w:hAnsi="Rupee Foradian" w:cs="Mangal"/>
          <w:sz w:val="20"/>
          <w:szCs w:val="20"/>
          <w:lang w:bidi="hi-IN"/>
        </w:rPr>
        <w:t>Mandir</w:t>
      </w:r>
      <w:proofErr w:type="spellEnd"/>
      <w:r w:rsidRPr="00BF0416">
        <w:rPr>
          <w:rFonts w:ascii="Rupee Foradian" w:hAnsi="Rupee Foradian" w:cs="Mangal"/>
          <w:sz w:val="20"/>
          <w:szCs w:val="20"/>
          <w:lang w:bidi="hi-IN"/>
        </w:rPr>
        <w:t>.</w:t>
      </w:r>
    </w:p>
    <w:p w:rsidR="003A59F6" w:rsidRDefault="003A59F6" w:rsidP="003A59F6">
      <w:pPr>
        <w:pStyle w:val="NormalWeb"/>
        <w:spacing w:before="0" w:beforeAutospacing="0" w:after="0" w:afterAutospacing="0" w:line="360" w:lineRule="auto"/>
        <w:ind w:left="360"/>
        <w:jc w:val="both"/>
        <w:rPr>
          <w:rFonts w:ascii="Rupee Foradian" w:hAnsi="Rupee Foradian" w:cs="Mangal"/>
          <w:sz w:val="20"/>
          <w:szCs w:val="20"/>
          <w:lang w:bidi="hi-IN"/>
        </w:rPr>
      </w:pPr>
    </w:p>
    <w:p w:rsidR="003A59F6" w:rsidRDefault="003A59F6" w:rsidP="003A59F6">
      <w:pPr>
        <w:pStyle w:val="NormalWeb"/>
        <w:spacing w:before="0" w:beforeAutospacing="0" w:after="0" w:afterAutospacing="0" w:line="360" w:lineRule="auto"/>
        <w:ind w:left="360"/>
        <w:jc w:val="both"/>
        <w:rPr>
          <w:rFonts w:ascii="Rupee Foradian" w:hAnsi="Rupee Foradian" w:cs="Mangal"/>
          <w:sz w:val="20"/>
          <w:szCs w:val="20"/>
          <w:lang w:bidi="hi-IN"/>
        </w:rPr>
      </w:pPr>
    </w:p>
    <w:p w:rsidR="003A59F6" w:rsidRPr="00BF0416" w:rsidRDefault="003A59F6" w:rsidP="003A59F6">
      <w:pPr>
        <w:pStyle w:val="NormalWeb"/>
        <w:spacing w:before="0" w:beforeAutospacing="0" w:after="0" w:afterAutospacing="0" w:line="360" w:lineRule="auto"/>
        <w:ind w:left="360"/>
        <w:jc w:val="both"/>
        <w:rPr>
          <w:rFonts w:ascii="Rupee Foradian" w:hAnsi="Rupee Foradian" w:cs="Mangal"/>
          <w:sz w:val="20"/>
          <w:szCs w:val="20"/>
          <w:lang w:bidi="hi-IN"/>
        </w:rPr>
      </w:pPr>
    </w:p>
    <w:p w:rsidR="003A59F6" w:rsidRPr="00BF0416" w:rsidRDefault="003A59F6" w:rsidP="003A59F6">
      <w:pPr>
        <w:pStyle w:val="NormalWeb"/>
        <w:numPr>
          <w:ilvl w:val="0"/>
          <w:numId w:val="5"/>
        </w:numPr>
        <w:spacing w:before="0" w:beforeAutospacing="0" w:after="0" w:afterAutospacing="0" w:line="360" w:lineRule="auto"/>
        <w:jc w:val="both"/>
        <w:rPr>
          <w:rFonts w:ascii="Rupee Foradian" w:hAnsi="Rupee Foradian" w:cs="Mangal"/>
          <w:sz w:val="20"/>
          <w:szCs w:val="20"/>
          <w:lang w:bidi="hi-IN"/>
        </w:rPr>
      </w:pPr>
      <w:r w:rsidRPr="00BF0416">
        <w:rPr>
          <w:rFonts w:ascii="Rupee Foradian" w:hAnsi="Rupee Foradian" w:cs="Mangal"/>
          <w:b/>
          <w:sz w:val="20"/>
          <w:szCs w:val="20"/>
          <w:lang w:bidi="hi-IN"/>
        </w:rPr>
        <w:t xml:space="preserve">Pedestrian subway at </w:t>
      </w:r>
      <w:proofErr w:type="spellStart"/>
      <w:r w:rsidRPr="00BF0416">
        <w:rPr>
          <w:rFonts w:ascii="Rupee Foradian" w:hAnsi="Rupee Foradian" w:cs="Mangal"/>
          <w:b/>
          <w:sz w:val="20"/>
          <w:szCs w:val="20"/>
          <w:lang w:bidi="hi-IN"/>
        </w:rPr>
        <w:t>Shahjahan</w:t>
      </w:r>
      <w:proofErr w:type="spellEnd"/>
      <w:r w:rsidRPr="00BF0416">
        <w:rPr>
          <w:rFonts w:ascii="Rupee Foradian" w:hAnsi="Rupee Foradian" w:cs="Mangal"/>
          <w:b/>
          <w:sz w:val="20"/>
          <w:szCs w:val="20"/>
          <w:lang w:bidi="hi-IN"/>
        </w:rPr>
        <w:t xml:space="preserve"> Road </w:t>
      </w:r>
    </w:p>
    <w:p w:rsidR="003A59F6" w:rsidRPr="00BF0416" w:rsidRDefault="003A59F6" w:rsidP="003A59F6">
      <w:pPr>
        <w:pStyle w:val="NormalWeb"/>
        <w:spacing w:before="0" w:beforeAutospacing="0" w:after="0" w:afterAutospacing="0" w:line="360" w:lineRule="auto"/>
        <w:ind w:left="1100"/>
        <w:jc w:val="both"/>
        <w:rPr>
          <w:rFonts w:ascii="Rupee Foradian" w:hAnsi="Rupee Foradian" w:cs="Mangal"/>
          <w:sz w:val="20"/>
          <w:szCs w:val="20"/>
          <w:lang w:bidi="hi-IN"/>
        </w:rPr>
      </w:pPr>
      <w:r w:rsidRPr="00BF0416">
        <w:rPr>
          <w:rFonts w:ascii="Rupee Foradian" w:hAnsi="Rupee Foradian" w:cs="Mangal"/>
          <w:sz w:val="20"/>
          <w:szCs w:val="20"/>
          <w:lang w:bidi="hi-IN"/>
        </w:rPr>
        <w:t xml:space="preserve">The proposal for </w:t>
      </w:r>
      <w:proofErr w:type="spellStart"/>
      <w:r w:rsidRPr="00BF0416">
        <w:rPr>
          <w:rFonts w:ascii="Rupee Foradian" w:hAnsi="Rupee Foradian" w:cs="Mangal"/>
          <w:sz w:val="20"/>
          <w:szCs w:val="20"/>
          <w:lang w:bidi="hi-IN"/>
        </w:rPr>
        <w:t>Shahjahan</w:t>
      </w:r>
      <w:proofErr w:type="spellEnd"/>
      <w:r w:rsidRPr="00BF0416">
        <w:rPr>
          <w:rFonts w:ascii="Rupee Foradian" w:hAnsi="Rupee Foradian" w:cs="Mangal"/>
          <w:sz w:val="20"/>
          <w:szCs w:val="20"/>
          <w:lang w:bidi="hi-IN"/>
        </w:rPr>
        <w:t xml:space="preserve"> road as prepared by M/s DIMTS was submitted to UTTIPEC, “The governing body for construction of foot over bridge in Delhi”, and subsequently the proposal submitted to committee under the chairmanship of ‘Principal Secretary, PWD’ for consideration and approval. The proposal submitted was not approved by Principal Secretary PWD since after the site observation, it was decided that the pedestrian subway at </w:t>
      </w:r>
      <w:proofErr w:type="spellStart"/>
      <w:r w:rsidRPr="00BF0416">
        <w:rPr>
          <w:rFonts w:ascii="Rupee Foradian" w:hAnsi="Rupee Foradian" w:cs="Mangal"/>
          <w:sz w:val="20"/>
          <w:szCs w:val="20"/>
          <w:lang w:bidi="hi-IN"/>
        </w:rPr>
        <w:t>Shahjahan</w:t>
      </w:r>
      <w:proofErr w:type="spellEnd"/>
      <w:r w:rsidRPr="00BF0416">
        <w:rPr>
          <w:rFonts w:ascii="Rupee Foradian" w:hAnsi="Rupee Foradian" w:cs="Mangal"/>
          <w:sz w:val="20"/>
          <w:szCs w:val="20"/>
          <w:lang w:bidi="hi-IN"/>
        </w:rPr>
        <w:t xml:space="preserve"> Road is not required, keeping in view the traffic intensity and volume of pedestrian crossing the road.</w:t>
      </w:r>
    </w:p>
    <w:p w:rsidR="003A59F6" w:rsidRPr="00BF0416" w:rsidRDefault="003A59F6" w:rsidP="003A59F6">
      <w:pPr>
        <w:pStyle w:val="NormalWeb"/>
        <w:spacing w:before="0" w:beforeAutospacing="0" w:after="0" w:afterAutospacing="0" w:line="360" w:lineRule="auto"/>
        <w:ind w:left="1100"/>
        <w:jc w:val="both"/>
        <w:rPr>
          <w:rFonts w:ascii="Rupee Foradian" w:hAnsi="Rupee Foradian" w:cs="Mangal"/>
          <w:sz w:val="20"/>
          <w:szCs w:val="20"/>
          <w:lang w:bidi="hi-IN"/>
        </w:rPr>
      </w:pPr>
    </w:p>
    <w:p w:rsidR="003A59F6" w:rsidRPr="00BF0416" w:rsidRDefault="003A59F6" w:rsidP="003A59F6">
      <w:pPr>
        <w:pStyle w:val="NormalWeb"/>
        <w:numPr>
          <w:ilvl w:val="0"/>
          <w:numId w:val="5"/>
        </w:numPr>
        <w:spacing w:before="0" w:beforeAutospacing="0" w:after="0" w:afterAutospacing="0" w:line="360" w:lineRule="auto"/>
        <w:jc w:val="both"/>
        <w:rPr>
          <w:rFonts w:ascii="Rupee Foradian" w:hAnsi="Rupee Foradian" w:cs="Mangal"/>
          <w:b/>
          <w:sz w:val="20"/>
          <w:szCs w:val="20"/>
          <w:lang w:bidi="hi-IN"/>
        </w:rPr>
      </w:pPr>
      <w:r w:rsidRPr="00BF0416">
        <w:rPr>
          <w:rFonts w:ascii="Rupee Foradian" w:hAnsi="Rupee Foradian" w:cs="Mangal"/>
          <w:b/>
          <w:sz w:val="20"/>
          <w:szCs w:val="20"/>
          <w:lang w:bidi="hi-IN"/>
        </w:rPr>
        <w:t xml:space="preserve">Pedestrian Subway at </w:t>
      </w:r>
      <w:proofErr w:type="spellStart"/>
      <w:r w:rsidRPr="00BF0416">
        <w:rPr>
          <w:rFonts w:ascii="Rupee Foradian" w:hAnsi="Rupee Foradian" w:cs="Mangal"/>
          <w:b/>
          <w:sz w:val="20"/>
          <w:szCs w:val="20"/>
          <w:lang w:bidi="hi-IN"/>
        </w:rPr>
        <w:t>Mandir</w:t>
      </w:r>
      <w:proofErr w:type="spellEnd"/>
      <w:r w:rsidRPr="00BF0416">
        <w:rPr>
          <w:rFonts w:ascii="Rupee Foradian" w:hAnsi="Rupee Foradian" w:cs="Mangal"/>
          <w:b/>
          <w:sz w:val="20"/>
          <w:szCs w:val="20"/>
          <w:lang w:bidi="hi-IN"/>
        </w:rPr>
        <w:t xml:space="preserve"> Marg.</w:t>
      </w:r>
    </w:p>
    <w:p w:rsidR="003A59F6" w:rsidRPr="00BF0416" w:rsidRDefault="003A59F6" w:rsidP="003A59F6">
      <w:pPr>
        <w:pStyle w:val="NormalWeb"/>
        <w:spacing w:before="0" w:beforeAutospacing="0" w:after="0" w:afterAutospacing="0" w:line="360" w:lineRule="auto"/>
        <w:ind w:left="1080"/>
        <w:jc w:val="both"/>
        <w:rPr>
          <w:rFonts w:ascii="Rupee Foradian" w:hAnsi="Rupee Foradian" w:cs="Mangal"/>
          <w:sz w:val="20"/>
          <w:szCs w:val="20"/>
          <w:lang w:bidi="hi-IN"/>
        </w:rPr>
      </w:pPr>
    </w:p>
    <w:p w:rsidR="003A59F6" w:rsidRPr="00BF0416" w:rsidRDefault="003A59F6" w:rsidP="003A59F6">
      <w:pPr>
        <w:pStyle w:val="NormalWeb"/>
        <w:spacing w:before="0" w:beforeAutospacing="0" w:after="0" w:afterAutospacing="0" w:line="360" w:lineRule="auto"/>
        <w:ind w:left="1100"/>
        <w:jc w:val="both"/>
        <w:rPr>
          <w:rFonts w:ascii="Rupee Foradian" w:hAnsi="Rupee Foradian" w:cs="Mangal"/>
          <w:sz w:val="20"/>
          <w:szCs w:val="20"/>
          <w:lang w:bidi="hi-IN"/>
        </w:rPr>
      </w:pPr>
      <w:r w:rsidRPr="00BF0416">
        <w:rPr>
          <w:rFonts w:ascii="Rupee Foradian" w:hAnsi="Rupee Foradian" w:cs="Mangal"/>
          <w:sz w:val="20"/>
          <w:szCs w:val="20"/>
          <w:lang w:bidi="hi-IN"/>
        </w:rPr>
        <w:t xml:space="preserve">The concept </w:t>
      </w:r>
      <w:proofErr w:type="gramStart"/>
      <w:r w:rsidRPr="00BF0416">
        <w:rPr>
          <w:rFonts w:ascii="Rupee Foradian" w:hAnsi="Rupee Foradian" w:cs="Mangal"/>
          <w:sz w:val="20"/>
          <w:szCs w:val="20"/>
          <w:lang w:bidi="hi-IN"/>
        </w:rPr>
        <w:t xml:space="preserve">plans of pedestrian subway at </w:t>
      </w:r>
      <w:proofErr w:type="spellStart"/>
      <w:r w:rsidRPr="00BF0416">
        <w:rPr>
          <w:rFonts w:ascii="Rupee Foradian" w:hAnsi="Rupee Foradian" w:cs="Mangal"/>
          <w:sz w:val="20"/>
          <w:szCs w:val="20"/>
          <w:lang w:bidi="hi-IN"/>
        </w:rPr>
        <w:t>Mandir</w:t>
      </w:r>
      <w:proofErr w:type="spellEnd"/>
      <w:r w:rsidRPr="00BF0416">
        <w:rPr>
          <w:rFonts w:ascii="Rupee Foradian" w:hAnsi="Rupee Foradian" w:cs="Mangal"/>
          <w:sz w:val="20"/>
          <w:szCs w:val="20"/>
          <w:lang w:bidi="hi-IN"/>
        </w:rPr>
        <w:t xml:space="preserve"> </w:t>
      </w:r>
      <w:proofErr w:type="spellStart"/>
      <w:r w:rsidRPr="00BF0416">
        <w:rPr>
          <w:rFonts w:ascii="Rupee Foradian" w:hAnsi="Rupee Foradian" w:cs="Mangal"/>
          <w:sz w:val="20"/>
          <w:szCs w:val="20"/>
          <w:lang w:bidi="hi-IN"/>
        </w:rPr>
        <w:t>Marg</w:t>
      </w:r>
      <w:proofErr w:type="spellEnd"/>
      <w:r w:rsidRPr="00BF0416">
        <w:rPr>
          <w:rFonts w:ascii="Rupee Foradian" w:hAnsi="Rupee Foradian" w:cs="Mangal"/>
          <w:sz w:val="20"/>
          <w:szCs w:val="20"/>
          <w:lang w:bidi="hi-IN"/>
        </w:rPr>
        <w:t xml:space="preserve"> was</w:t>
      </w:r>
      <w:proofErr w:type="gramEnd"/>
      <w:r w:rsidRPr="00BF0416">
        <w:rPr>
          <w:rFonts w:ascii="Rupee Foradian" w:hAnsi="Rupee Foradian" w:cs="Mangal"/>
          <w:sz w:val="20"/>
          <w:szCs w:val="20"/>
          <w:lang w:bidi="hi-IN"/>
        </w:rPr>
        <w:t xml:space="preserve"> approved by empowered committee on 17.04.09. On approval of the concept plan by NDMC, M/s. </w:t>
      </w:r>
      <w:r w:rsidRPr="00BF0416">
        <w:rPr>
          <w:rFonts w:ascii="Rupee Foradian" w:hAnsi="Rupee Foradian" w:cs="Mangal"/>
          <w:sz w:val="20"/>
          <w:szCs w:val="20"/>
          <w:lang w:bidi="hi-IN"/>
        </w:rPr>
        <w:lastRenderedPageBreak/>
        <w:t xml:space="preserve">DIMTS invited the bids for the pedestrian subway </w:t>
      </w:r>
      <w:proofErr w:type="spellStart"/>
      <w:r w:rsidRPr="00BF0416">
        <w:rPr>
          <w:rFonts w:ascii="Rupee Foradian" w:hAnsi="Rupee Foradian" w:cs="Mangal"/>
          <w:sz w:val="20"/>
          <w:szCs w:val="20"/>
          <w:lang w:bidi="hi-IN"/>
        </w:rPr>
        <w:t>Mandir</w:t>
      </w:r>
      <w:proofErr w:type="spellEnd"/>
      <w:r w:rsidRPr="00BF0416">
        <w:rPr>
          <w:rFonts w:ascii="Rupee Foradian" w:hAnsi="Rupee Foradian" w:cs="Mangal"/>
          <w:sz w:val="20"/>
          <w:szCs w:val="20"/>
          <w:lang w:bidi="hi-IN"/>
        </w:rPr>
        <w:t xml:space="preserve"> </w:t>
      </w:r>
      <w:proofErr w:type="spellStart"/>
      <w:r w:rsidRPr="00BF0416">
        <w:rPr>
          <w:rFonts w:ascii="Rupee Foradian" w:hAnsi="Rupee Foradian" w:cs="Mangal"/>
          <w:sz w:val="20"/>
          <w:szCs w:val="20"/>
          <w:lang w:bidi="hi-IN"/>
        </w:rPr>
        <w:t>Marg</w:t>
      </w:r>
      <w:proofErr w:type="spellEnd"/>
      <w:r w:rsidRPr="00BF0416">
        <w:rPr>
          <w:rFonts w:ascii="Rupee Foradian" w:hAnsi="Rupee Foradian" w:cs="Mangal"/>
          <w:sz w:val="20"/>
          <w:szCs w:val="20"/>
          <w:lang w:bidi="hi-IN"/>
        </w:rPr>
        <w:t xml:space="preserve"> and awarded the contract on 01.10.2009 to M/s. R S Sharma Construction Co. The project report of the subject work submitted by M/s DIMTS was approved by the council vide agenda item No. (A-139) </w:t>
      </w:r>
      <w:proofErr w:type="gramStart"/>
      <w:r w:rsidRPr="00BF0416">
        <w:rPr>
          <w:rFonts w:ascii="Rupee Foradian" w:hAnsi="Rupee Foradian" w:cs="Mangal"/>
          <w:sz w:val="20"/>
          <w:szCs w:val="20"/>
          <w:lang w:bidi="hi-IN"/>
        </w:rPr>
        <w:t>dated :</w:t>
      </w:r>
      <w:proofErr w:type="gramEnd"/>
      <w:r w:rsidRPr="00BF0416">
        <w:rPr>
          <w:rFonts w:ascii="Rupee Foradian" w:hAnsi="Rupee Foradian" w:cs="Mangal"/>
          <w:sz w:val="20"/>
          <w:szCs w:val="20"/>
          <w:lang w:bidi="hi-IN"/>
        </w:rPr>
        <w:t xml:space="preserve"> 15.01.2010.</w:t>
      </w:r>
    </w:p>
    <w:p w:rsidR="003A59F6" w:rsidRPr="00BF0416" w:rsidRDefault="003A59F6" w:rsidP="003A59F6">
      <w:pPr>
        <w:pStyle w:val="NormalWeb"/>
        <w:spacing w:before="0" w:beforeAutospacing="0" w:after="0" w:afterAutospacing="0" w:line="360" w:lineRule="auto"/>
        <w:ind w:left="1100"/>
        <w:jc w:val="both"/>
        <w:rPr>
          <w:rFonts w:ascii="Rupee Foradian" w:hAnsi="Rupee Foradian" w:cs="Mangal"/>
          <w:sz w:val="20"/>
          <w:szCs w:val="20"/>
          <w:lang w:bidi="hi-IN"/>
        </w:rPr>
      </w:pPr>
    </w:p>
    <w:p w:rsidR="003A59F6" w:rsidRPr="00BF0416" w:rsidRDefault="003A59F6" w:rsidP="003A59F6">
      <w:pPr>
        <w:pStyle w:val="NormalWeb"/>
        <w:spacing w:before="0" w:beforeAutospacing="0" w:after="0" w:afterAutospacing="0" w:line="360" w:lineRule="auto"/>
        <w:ind w:left="1100"/>
        <w:jc w:val="both"/>
        <w:rPr>
          <w:rFonts w:ascii="Rupee Foradian" w:hAnsi="Rupee Foradian" w:cs="Mangal"/>
          <w:sz w:val="20"/>
          <w:szCs w:val="20"/>
          <w:lang w:bidi="hi-IN"/>
        </w:rPr>
      </w:pPr>
      <w:r w:rsidRPr="00BF0416">
        <w:rPr>
          <w:rFonts w:ascii="Rupee Foradian" w:hAnsi="Rupee Foradian" w:cs="Mangal"/>
          <w:sz w:val="20"/>
          <w:szCs w:val="20"/>
          <w:lang w:bidi="hi-IN"/>
        </w:rPr>
        <w:t>Contractor had mobilized the work by erecting the barricading and deploying the resources after award of work in 2009 and approval of project report.</w:t>
      </w:r>
    </w:p>
    <w:p w:rsidR="003A59F6" w:rsidRPr="00BF0416" w:rsidRDefault="003A59F6" w:rsidP="003A59F6">
      <w:pPr>
        <w:pStyle w:val="NormalWeb"/>
        <w:spacing w:before="0" w:beforeAutospacing="0" w:after="0" w:afterAutospacing="0" w:line="360" w:lineRule="auto"/>
        <w:ind w:left="1100"/>
        <w:jc w:val="both"/>
        <w:rPr>
          <w:rFonts w:ascii="Rupee Foradian" w:hAnsi="Rupee Foradian" w:cs="Mangal"/>
          <w:sz w:val="20"/>
          <w:szCs w:val="20"/>
          <w:lang w:bidi="hi-IN"/>
        </w:rPr>
      </w:pPr>
    </w:p>
    <w:p w:rsidR="003A59F6" w:rsidRPr="00BF0416" w:rsidRDefault="003A59F6" w:rsidP="003A59F6">
      <w:pPr>
        <w:pStyle w:val="NormalWeb"/>
        <w:spacing w:before="0" w:beforeAutospacing="0" w:after="0" w:afterAutospacing="0" w:line="360" w:lineRule="auto"/>
        <w:ind w:left="1100"/>
        <w:jc w:val="both"/>
        <w:rPr>
          <w:rFonts w:ascii="Rupee Foradian" w:hAnsi="Rupee Foradian" w:cs="Mangal"/>
          <w:sz w:val="20"/>
          <w:szCs w:val="20"/>
          <w:lang w:bidi="hi-IN"/>
        </w:rPr>
      </w:pPr>
      <w:r w:rsidRPr="00BF0416">
        <w:rPr>
          <w:rFonts w:ascii="Rupee Foradian" w:hAnsi="Rupee Foradian" w:cs="Mangal"/>
          <w:sz w:val="20"/>
          <w:szCs w:val="20"/>
          <w:lang w:bidi="hi-IN"/>
        </w:rPr>
        <w:t xml:space="preserve">The work was demobilized on 16.03.2010 as the permission for traffic diversion plan was not granted by Delhi Traffic Police due to CWG-2010 as well as closure of </w:t>
      </w:r>
      <w:proofErr w:type="spellStart"/>
      <w:r w:rsidRPr="00BF0416">
        <w:rPr>
          <w:rFonts w:ascii="Rupee Foradian" w:hAnsi="Rupee Foradian" w:cs="Mangal"/>
          <w:sz w:val="20"/>
          <w:szCs w:val="20"/>
          <w:lang w:bidi="hi-IN"/>
        </w:rPr>
        <w:t>Panchkuian</w:t>
      </w:r>
      <w:proofErr w:type="spellEnd"/>
      <w:r w:rsidRPr="00BF0416">
        <w:rPr>
          <w:rFonts w:ascii="Rupee Foradian" w:hAnsi="Rupee Foradian" w:cs="Mangal"/>
          <w:sz w:val="20"/>
          <w:szCs w:val="20"/>
          <w:lang w:bidi="hi-IN"/>
        </w:rPr>
        <w:t xml:space="preserve"> road due to DMRC work in progress.</w:t>
      </w:r>
    </w:p>
    <w:p w:rsidR="003A59F6" w:rsidRPr="00BF0416" w:rsidRDefault="003A59F6" w:rsidP="003A59F6">
      <w:pPr>
        <w:pStyle w:val="NormalWeb"/>
        <w:spacing w:before="0" w:beforeAutospacing="0" w:after="0" w:afterAutospacing="0" w:line="360" w:lineRule="auto"/>
        <w:ind w:left="1100"/>
        <w:jc w:val="both"/>
        <w:rPr>
          <w:rFonts w:ascii="Rupee Foradian" w:hAnsi="Rupee Foradian" w:cs="Mangal"/>
          <w:sz w:val="20"/>
          <w:szCs w:val="20"/>
          <w:lang w:bidi="hi-IN"/>
        </w:rPr>
      </w:pPr>
    </w:p>
    <w:p w:rsidR="003A59F6" w:rsidRPr="00BF0416" w:rsidRDefault="003A59F6" w:rsidP="003A59F6">
      <w:pPr>
        <w:pStyle w:val="NormalWeb"/>
        <w:spacing w:before="0" w:beforeAutospacing="0" w:after="0" w:afterAutospacing="0" w:line="360" w:lineRule="auto"/>
        <w:ind w:left="1100"/>
        <w:jc w:val="both"/>
        <w:rPr>
          <w:rFonts w:ascii="Rupee Foradian" w:hAnsi="Rupee Foradian" w:cs="Mangal"/>
          <w:sz w:val="20"/>
          <w:szCs w:val="20"/>
          <w:lang w:bidi="hi-IN"/>
        </w:rPr>
      </w:pPr>
      <w:r w:rsidRPr="00BF0416">
        <w:rPr>
          <w:rFonts w:ascii="Rupee Foradian" w:hAnsi="Rupee Foradian" w:cs="Mangal"/>
          <w:sz w:val="20"/>
          <w:szCs w:val="20"/>
          <w:lang w:bidi="hi-IN"/>
        </w:rPr>
        <w:t xml:space="preserve">Delhi Traffic Police has given permission in May, 2012 for the traffic diversion plan and closure of one side of </w:t>
      </w:r>
      <w:proofErr w:type="spellStart"/>
      <w:r w:rsidRPr="00BF0416">
        <w:rPr>
          <w:rFonts w:ascii="Rupee Foradian" w:hAnsi="Rupee Foradian" w:cs="Mangal"/>
          <w:sz w:val="20"/>
          <w:szCs w:val="20"/>
          <w:lang w:bidi="hi-IN"/>
        </w:rPr>
        <w:t>Mandir</w:t>
      </w:r>
      <w:proofErr w:type="spellEnd"/>
      <w:r w:rsidRPr="00BF0416">
        <w:rPr>
          <w:rFonts w:ascii="Rupee Foradian" w:hAnsi="Rupee Foradian" w:cs="Mangal"/>
          <w:sz w:val="20"/>
          <w:szCs w:val="20"/>
          <w:lang w:bidi="hi-IN"/>
        </w:rPr>
        <w:t xml:space="preserve"> </w:t>
      </w:r>
      <w:proofErr w:type="spellStart"/>
      <w:r w:rsidRPr="00BF0416">
        <w:rPr>
          <w:rFonts w:ascii="Rupee Foradian" w:hAnsi="Rupee Foradian" w:cs="Mangal"/>
          <w:sz w:val="20"/>
          <w:szCs w:val="20"/>
          <w:lang w:bidi="hi-IN"/>
        </w:rPr>
        <w:t>Marg</w:t>
      </w:r>
      <w:proofErr w:type="spellEnd"/>
      <w:r w:rsidRPr="00BF0416">
        <w:rPr>
          <w:rFonts w:ascii="Rupee Foradian" w:hAnsi="Rupee Foradian" w:cs="Mangal"/>
          <w:sz w:val="20"/>
          <w:szCs w:val="20"/>
          <w:lang w:bidi="hi-IN"/>
        </w:rPr>
        <w:t xml:space="preserve"> for construction of pedestrian subway at </w:t>
      </w:r>
      <w:proofErr w:type="spellStart"/>
      <w:r w:rsidRPr="00BF0416">
        <w:rPr>
          <w:rFonts w:ascii="Rupee Foradian" w:hAnsi="Rupee Foradian" w:cs="Mangal"/>
          <w:sz w:val="20"/>
          <w:szCs w:val="20"/>
          <w:lang w:bidi="hi-IN"/>
        </w:rPr>
        <w:t>Mandir</w:t>
      </w:r>
      <w:proofErr w:type="spellEnd"/>
      <w:r w:rsidRPr="00BF0416">
        <w:rPr>
          <w:rFonts w:ascii="Rupee Foradian" w:hAnsi="Rupee Foradian" w:cs="Mangal"/>
          <w:sz w:val="20"/>
          <w:szCs w:val="20"/>
          <w:lang w:bidi="hi-IN"/>
        </w:rPr>
        <w:t xml:space="preserve"> </w:t>
      </w:r>
      <w:proofErr w:type="spellStart"/>
      <w:r w:rsidRPr="00BF0416">
        <w:rPr>
          <w:rFonts w:ascii="Rupee Foradian" w:hAnsi="Rupee Foradian" w:cs="Mangal"/>
          <w:sz w:val="20"/>
          <w:szCs w:val="20"/>
          <w:lang w:bidi="hi-IN"/>
        </w:rPr>
        <w:t>Marg</w:t>
      </w:r>
      <w:proofErr w:type="spellEnd"/>
      <w:r w:rsidRPr="00BF0416">
        <w:rPr>
          <w:rFonts w:ascii="Rupee Foradian" w:hAnsi="Rupee Foradian" w:cs="Mangal"/>
          <w:sz w:val="20"/>
          <w:szCs w:val="20"/>
          <w:lang w:bidi="hi-IN"/>
        </w:rPr>
        <w:t xml:space="preserve"> and M/s. DIMTS was accordingly informed.</w:t>
      </w:r>
    </w:p>
    <w:p w:rsidR="003A59F6" w:rsidRPr="00BF0416" w:rsidRDefault="003A59F6" w:rsidP="003A59F6">
      <w:pPr>
        <w:pStyle w:val="NormalWeb"/>
        <w:spacing w:before="0" w:beforeAutospacing="0" w:after="0" w:afterAutospacing="0" w:line="360" w:lineRule="auto"/>
        <w:ind w:left="1100"/>
        <w:jc w:val="both"/>
        <w:rPr>
          <w:rFonts w:ascii="Rupee Foradian" w:hAnsi="Rupee Foradian" w:cs="Mangal"/>
          <w:sz w:val="20"/>
          <w:szCs w:val="20"/>
          <w:lang w:bidi="hi-IN"/>
        </w:rPr>
      </w:pPr>
    </w:p>
    <w:p w:rsidR="003A59F6" w:rsidRPr="00BF0416" w:rsidRDefault="003A59F6" w:rsidP="003A59F6">
      <w:pPr>
        <w:pStyle w:val="NormalWeb"/>
        <w:spacing w:before="0" w:beforeAutospacing="0" w:after="0" w:afterAutospacing="0" w:line="360" w:lineRule="auto"/>
        <w:ind w:left="1100"/>
        <w:jc w:val="both"/>
        <w:rPr>
          <w:rFonts w:ascii="Rupee Foradian" w:hAnsi="Rupee Foradian" w:cs="Mangal"/>
          <w:sz w:val="20"/>
          <w:szCs w:val="20"/>
          <w:lang w:bidi="hi-IN"/>
        </w:rPr>
      </w:pPr>
      <w:r w:rsidRPr="00BF0416">
        <w:rPr>
          <w:rFonts w:ascii="Rupee Foradian" w:hAnsi="Rupee Foradian" w:cs="Mangal"/>
          <w:sz w:val="20"/>
          <w:szCs w:val="20"/>
          <w:lang w:bidi="hi-IN"/>
        </w:rPr>
        <w:t>The contractor mobilized the work and erected the barricading in construction zone and made arrangement as per traffic diversion plan by deploying traffic Marshall and signage’s to manage the traffic diversion. The contractor carried out the survey of services by making trial pits etc.</w:t>
      </w:r>
    </w:p>
    <w:p w:rsidR="003A59F6" w:rsidRPr="00BF0416" w:rsidRDefault="003A59F6" w:rsidP="003A59F6">
      <w:pPr>
        <w:pStyle w:val="NormalWeb"/>
        <w:spacing w:before="0" w:beforeAutospacing="0" w:after="0" w:afterAutospacing="0" w:line="360" w:lineRule="auto"/>
        <w:ind w:left="1100"/>
        <w:jc w:val="both"/>
        <w:rPr>
          <w:rFonts w:ascii="Rupee Foradian" w:hAnsi="Rupee Foradian" w:cs="Mangal"/>
          <w:sz w:val="20"/>
          <w:szCs w:val="20"/>
          <w:lang w:bidi="hi-IN"/>
        </w:rPr>
      </w:pPr>
    </w:p>
    <w:p w:rsidR="003A59F6" w:rsidRPr="00BF0416" w:rsidRDefault="003A59F6" w:rsidP="003A59F6">
      <w:pPr>
        <w:spacing w:line="360" w:lineRule="auto"/>
        <w:ind w:left="1440"/>
        <w:jc w:val="both"/>
        <w:rPr>
          <w:rFonts w:ascii="Rupee Foradian" w:hAnsi="Rupee Foradian" w:cs="Arial"/>
          <w:bCs/>
          <w:color w:val="000000"/>
          <w:sz w:val="20"/>
          <w:szCs w:val="20"/>
        </w:rPr>
      </w:pPr>
      <w:r w:rsidRPr="00BF0416">
        <w:rPr>
          <w:rFonts w:ascii="Rupee Foradian" w:hAnsi="Rupee Foradian" w:cs="Arial"/>
          <w:sz w:val="20"/>
          <w:szCs w:val="20"/>
        </w:rPr>
        <w:t xml:space="preserve">RWA’s had strongly opposed for the construction of subway and further citing the UTTIPEC Guidelines duly approved by the </w:t>
      </w:r>
      <w:proofErr w:type="spellStart"/>
      <w:r w:rsidRPr="00BF0416">
        <w:rPr>
          <w:rFonts w:ascii="Rupee Foradian" w:hAnsi="Rupee Foradian" w:cs="Arial"/>
          <w:sz w:val="20"/>
          <w:szCs w:val="20"/>
        </w:rPr>
        <w:t>Hon’ble</w:t>
      </w:r>
      <w:proofErr w:type="spellEnd"/>
      <w:r w:rsidRPr="00BF0416">
        <w:rPr>
          <w:rFonts w:ascii="Rupee Foradian" w:hAnsi="Rupee Foradian" w:cs="Arial"/>
          <w:sz w:val="20"/>
          <w:szCs w:val="20"/>
        </w:rPr>
        <w:t xml:space="preserve"> L.G. in regards the subway (Underpass) for pedestrian crossing.  UTTIPEC (Unified </w:t>
      </w:r>
      <w:r w:rsidRPr="00BF0416">
        <w:rPr>
          <w:rFonts w:ascii="Rupee Foradian" w:hAnsi="Rupee Foradian" w:cs="Arial"/>
          <w:bCs/>
          <w:color w:val="000000"/>
          <w:sz w:val="20"/>
          <w:szCs w:val="20"/>
        </w:rPr>
        <w:t>Traffic &amp; Transportation Infrastructure</w:t>
      </w:r>
      <w:r w:rsidRPr="00BF0416">
        <w:rPr>
          <w:rFonts w:ascii="Rupee Foradian" w:hAnsi="Rupee Foradian" w:cs="Arial"/>
          <w:color w:val="000000"/>
          <w:sz w:val="20"/>
          <w:szCs w:val="20"/>
        </w:rPr>
        <w:t xml:space="preserve"> </w:t>
      </w:r>
      <w:r w:rsidRPr="00BF0416">
        <w:rPr>
          <w:rFonts w:ascii="Rupee Foradian" w:hAnsi="Rupee Foradian" w:cs="Arial"/>
          <w:bCs/>
          <w:color w:val="000000"/>
          <w:sz w:val="20"/>
          <w:szCs w:val="20"/>
        </w:rPr>
        <w:t>Planning &amp; Engineering Centre) and it has been intimated that in 31</w:t>
      </w:r>
      <w:r w:rsidRPr="00BF0416">
        <w:rPr>
          <w:rFonts w:ascii="Rupee Foradian" w:hAnsi="Rupee Foradian" w:cs="Arial"/>
          <w:bCs/>
          <w:color w:val="000000"/>
          <w:sz w:val="20"/>
          <w:szCs w:val="20"/>
          <w:vertAlign w:val="superscript"/>
        </w:rPr>
        <w:t>st</w:t>
      </w:r>
      <w:r w:rsidRPr="00BF0416">
        <w:rPr>
          <w:rFonts w:ascii="Rupee Foradian" w:hAnsi="Rupee Foradian" w:cs="Arial"/>
          <w:bCs/>
          <w:color w:val="000000"/>
          <w:sz w:val="20"/>
          <w:szCs w:val="20"/>
        </w:rPr>
        <w:t xml:space="preserve"> UTTIPEC Governing Body Meeting held on 10.06.11 under the chairmanship of </w:t>
      </w:r>
      <w:proofErr w:type="spellStart"/>
      <w:r w:rsidRPr="00BF0416">
        <w:rPr>
          <w:rFonts w:ascii="Rupee Foradian" w:hAnsi="Rupee Foradian" w:cs="Arial"/>
          <w:bCs/>
          <w:color w:val="000000"/>
          <w:sz w:val="20"/>
          <w:szCs w:val="20"/>
        </w:rPr>
        <w:t>Hon’ble</w:t>
      </w:r>
      <w:proofErr w:type="spellEnd"/>
      <w:r w:rsidRPr="00BF0416">
        <w:rPr>
          <w:rFonts w:ascii="Rupee Foradian" w:hAnsi="Rupee Foradian" w:cs="Arial"/>
          <w:bCs/>
          <w:color w:val="000000"/>
          <w:sz w:val="20"/>
          <w:szCs w:val="20"/>
        </w:rPr>
        <w:t xml:space="preserve"> Lt. Governor of Delhi, the guidelines/checklist in regards the pedestrian </w:t>
      </w:r>
      <w:r w:rsidRPr="00BF0416">
        <w:rPr>
          <w:rFonts w:ascii="Rupee Foradian" w:hAnsi="Rupee Foradian" w:cs="Arial"/>
          <w:bCs/>
          <w:color w:val="000000"/>
          <w:sz w:val="20"/>
          <w:szCs w:val="20"/>
        </w:rPr>
        <w:lastRenderedPageBreak/>
        <w:t xml:space="preserve">crossing was approved in the subject title </w:t>
      </w:r>
      <w:r w:rsidRPr="00BF0416">
        <w:rPr>
          <w:rFonts w:ascii="Rupee Foradian" w:hAnsi="Rupee Foradian" w:cs="Arial"/>
          <w:b/>
          <w:bCs/>
          <w:color w:val="000000"/>
          <w:sz w:val="20"/>
          <w:szCs w:val="20"/>
        </w:rPr>
        <w:t>“FOB need criteria and design guidelines”</w:t>
      </w:r>
      <w:r w:rsidRPr="00BF0416">
        <w:rPr>
          <w:rFonts w:ascii="Rupee Foradian" w:hAnsi="Rupee Foradian" w:cs="Arial"/>
          <w:bCs/>
          <w:color w:val="000000"/>
          <w:sz w:val="20"/>
          <w:szCs w:val="20"/>
        </w:rPr>
        <w:t xml:space="preserve"> F.2(02)2010/UTTIPEC.  The aforesaid minutes of meeting of UTTIPEC of Governing Body was issued vide </w:t>
      </w:r>
      <w:proofErr w:type="gramStart"/>
      <w:r w:rsidRPr="00BF0416">
        <w:rPr>
          <w:rFonts w:ascii="Rupee Foradian" w:hAnsi="Rupee Foradian" w:cs="Arial"/>
          <w:bCs/>
          <w:color w:val="000000"/>
          <w:sz w:val="20"/>
          <w:szCs w:val="20"/>
        </w:rPr>
        <w:t>No.F.1(</w:t>
      </w:r>
      <w:proofErr w:type="gramEnd"/>
      <w:r w:rsidRPr="00BF0416">
        <w:rPr>
          <w:rFonts w:ascii="Rupee Foradian" w:hAnsi="Rupee Foradian" w:cs="Arial"/>
          <w:bCs/>
          <w:color w:val="000000"/>
          <w:sz w:val="20"/>
          <w:szCs w:val="20"/>
        </w:rPr>
        <w:t>2)2011/UTTIPEC/31</w:t>
      </w:r>
      <w:r w:rsidRPr="00BF0416">
        <w:rPr>
          <w:rFonts w:ascii="Rupee Foradian" w:hAnsi="Rupee Foradian" w:cs="Arial"/>
          <w:bCs/>
          <w:color w:val="000000"/>
          <w:sz w:val="20"/>
          <w:szCs w:val="20"/>
          <w:vertAlign w:val="superscript"/>
        </w:rPr>
        <w:t>st</w:t>
      </w:r>
      <w:r w:rsidRPr="00BF0416">
        <w:rPr>
          <w:rFonts w:ascii="Rupee Foradian" w:hAnsi="Rupee Foradian" w:cs="Arial"/>
          <w:bCs/>
          <w:color w:val="000000"/>
          <w:sz w:val="20"/>
          <w:szCs w:val="20"/>
        </w:rPr>
        <w:t xml:space="preserve">/D-189 dated 6.7.11 and copy is annexed at </w:t>
      </w:r>
      <w:r w:rsidRPr="00BF0416">
        <w:rPr>
          <w:rFonts w:ascii="Rupee Foradian" w:hAnsi="Rupee Foradian" w:cs="Arial"/>
          <w:b/>
          <w:bCs/>
          <w:color w:val="000000"/>
          <w:sz w:val="20"/>
          <w:szCs w:val="20"/>
        </w:rPr>
        <w:t>Annexure ‘A’</w:t>
      </w:r>
      <w:r>
        <w:rPr>
          <w:rFonts w:ascii="Rupee Foradian" w:hAnsi="Rupee Foradian" w:cs="Arial"/>
          <w:b/>
          <w:bCs/>
          <w:color w:val="000000"/>
          <w:sz w:val="20"/>
          <w:szCs w:val="20"/>
        </w:rPr>
        <w:t xml:space="preserve"> (See pages 202 - 221)</w:t>
      </w:r>
      <w:r w:rsidRPr="00BF0416">
        <w:rPr>
          <w:rFonts w:ascii="Rupee Foradian" w:hAnsi="Rupee Foradian" w:cs="Arial"/>
          <w:b/>
          <w:bCs/>
          <w:color w:val="000000"/>
          <w:sz w:val="20"/>
          <w:szCs w:val="20"/>
        </w:rPr>
        <w:t>.</w:t>
      </w:r>
    </w:p>
    <w:p w:rsidR="003A59F6" w:rsidRPr="00BF0416" w:rsidRDefault="003A59F6" w:rsidP="003A59F6">
      <w:pPr>
        <w:ind w:left="1440"/>
        <w:rPr>
          <w:rFonts w:ascii="Rupee Foradian" w:hAnsi="Rupee Foradian" w:cs="Arial"/>
          <w:bCs/>
          <w:color w:val="000000"/>
          <w:sz w:val="20"/>
          <w:szCs w:val="20"/>
        </w:rPr>
      </w:pPr>
    </w:p>
    <w:p w:rsidR="003A59F6" w:rsidRPr="00BF0416" w:rsidRDefault="003A59F6" w:rsidP="003A59F6">
      <w:pPr>
        <w:spacing w:line="360" w:lineRule="auto"/>
        <w:ind w:left="1440"/>
        <w:jc w:val="both"/>
        <w:rPr>
          <w:rFonts w:ascii="Rupee Foradian" w:hAnsi="Rupee Foradian" w:cs="Arial"/>
          <w:bCs/>
          <w:color w:val="000000"/>
          <w:sz w:val="20"/>
          <w:szCs w:val="20"/>
        </w:rPr>
      </w:pPr>
      <w:r w:rsidRPr="00BF0416">
        <w:rPr>
          <w:rFonts w:ascii="Rupee Foradian" w:hAnsi="Rupee Foradian" w:cs="Arial"/>
          <w:bCs/>
          <w:color w:val="000000"/>
          <w:sz w:val="20"/>
          <w:szCs w:val="20"/>
        </w:rPr>
        <w:t xml:space="preserve">In regards the pedestrian crossing, the three options such as FOB, Underpass (Subway) and at grade crossing were discussed and the following guidelines was approved after the detailed discussion in various working groups of UTTIPEC under the Jt. Commissioner of Police (Traffic), PWD, DIMTS etc.  </w:t>
      </w:r>
    </w:p>
    <w:p w:rsidR="003A59F6" w:rsidRPr="00BF0416" w:rsidRDefault="003A59F6" w:rsidP="003A59F6">
      <w:pPr>
        <w:ind w:left="1440"/>
        <w:rPr>
          <w:rFonts w:ascii="Rupee Foradian" w:hAnsi="Rupee Foradian" w:cs="Arial"/>
          <w:bCs/>
          <w:color w:val="000000"/>
          <w:sz w:val="20"/>
          <w:szCs w:val="20"/>
        </w:rPr>
      </w:pPr>
    </w:p>
    <w:p w:rsidR="003A59F6" w:rsidRPr="00BF0416" w:rsidRDefault="003A59F6" w:rsidP="003A59F6">
      <w:pPr>
        <w:ind w:left="1440"/>
        <w:rPr>
          <w:rFonts w:ascii="Rupee Foradian" w:hAnsi="Rupee Foradian" w:cs="Arial"/>
          <w:bCs/>
          <w:color w:val="000000"/>
          <w:sz w:val="20"/>
          <w:szCs w:val="20"/>
        </w:rPr>
      </w:pPr>
      <w:r w:rsidRPr="00BF0416">
        <w:rPr>
          <w:rFonts w:ascii="Rupee Foradian" w:hAnsi="Rupee Foradian" w:cs="Arial"/>
          <w:bCs/>
          <w:color w:val="000000"/>
          <w:sz w:val="20"/>
          <w:szCs w:val="20"/>
        </w:rPr>
        <w:t xml:space="preserve">The FOB needs criteria and design guidelines along with mentioned directions. </w:t>
      </w:r>
    </w:p>
    <w:p w:rsidR="003A59F6" w:rsidRPr="00BF0416" w:rsidRDefault="003A59F6" w:rsidP="003A59F6">
      <w:pPr>
        <w:ind w:left="1440"/>
        <w:rPr>
          <w:rFonts w:ascii="Rupee Foradian" w:hAnsi="Rupee Foradian" w:cs="Arial"/>
          <w:bCs/>
          <w:color w:val="000000"/>
          <w:sz w:val="20"/>
          <w:szCs w:val="20"/>
        </w:rPr>
      </w:pPr>
      <w:r w:rsidRPr="00BF0416">
        <w:rPr>
          <w:rFonts w:ascii="Rupee Foradian" w:hAnsi="Rupee Foradian" w:cs="Arial"/>
          <w:bCs/>
          <w:color w:val="000000"/>
          <w:sz w:val="20"/>
          <w:szCs w:val="20"/>
        </w:rPr>
        <w:t xml:space="preserve"> </w:t>
      </w:r>
    </w:p>
    <w:p w:rsidR="003A59F6" w:rsidRPr="00BF0416" w:rsidRDefault="003A59F6" w:rsidP="003A59F6">
      <w:pPr>
        <w:pStyle w:val="ListParagraph"/>
        <w:numPr>
          <w:ilvl w:val="0"/>
          <w:numId w:val="6"/>
        </w:numPr>
        <w:spacing w:line="360" w:lineRule="auto"/>
        <w:ind w:hanging="360"/>
        <w:contextualSpacing/>
        <w:jc w:val="both"/>
        <w:rPr>
          <w:rFonts w:ascii="Rupee Foradian" w:hAnsi="Rupee Foradian" w:cs="Arial"/>
          <w:bCs/>
          <w:color w:val="000000"/>
          <w:sz w:val="20"/>
          <w:szCs w:val="20"/>
        </w:rPr>
      </w:pPr>
      <w:r w:rsidRPr="00BF0416">
        <w:rPr>
          <w:rFonts w:ascii="Rupee Foradian" w:hAnsi="Rupee Foradian" w:cs="Arial"/>
          <w:bCs/>
          <w:color w:val="000000"/>
          <w:sz w:val="20"/>
          <w:szCs w:val="20"/>
        </w:rPr>
        <w:t>FOBs are to be the exception, not the rule.  They are to be provided only under circumstances where no at-grade crossings are feasible.</w:t>
      </w:r>
    </w:p>
    <w:p w:rsidR="003A59F6" w:rsidRPr="00BF0416" w:rsidRDefault="003A59F6" w:rsidP="003A59F6">
      <w:pPr>
        <w:pStyle w:val="ListParagraph"/>
        <w:numPr>
          <w:ilvl w:val="0"/>
          <w:numId w:val="6"/>
        </w:numPr>
        <w:spacing w:line="360" w:lineRule="auto"/>
        <w:ind w:hanging="360"/>
        <w:contextualSpacing/>
        <w:jc w:val="both"/>
        <w:rPr>
          <w:rFonts w:ascii="Rupee Foradian" w:hAnsi="Rupee Foradian" w:cs="Arial"/>
          <w:bCs/>
          <w:color w:val="000000"/>
          <w:sz w:val="20"/>
          <w:szCs w:val="20"/>
        </w:rPr>
      </w:pPr>
      <w:r w:rsidRPr="00BF0416">
        <w:rPr>
          <w:rFonts w:ascii="Rupee Foradian" w:hAnsi="Rupee Foradian" w:cs="Arial"/>
          <w:bCs/>
          <w:color w:val="000000"/>
          <w:sz w:val="20"/>
          <w:szCs w:val="20"/>
        </w:rPr>
        <w:t>Underpass not to be provided at all, unless under extreme circumstance where no other solution (including FOBs) are feasible.</w:t>
      </w:r>
    </w:p>
    <w:p w:rsidR="003A59F6" w:rsidRPr="00BF0416" w:rsidRDefault="003A59F6" w:rsidP="003A59F6">
      <w:pPr>
        <w:pStyle w:val="ListParagraph"/>
        <w:numPr>
          <w:ilvl w:val="0"/>
          <w:numId w:val="6"/>
        </w:numPr>
        <w:spacing w:line="360" w:lineRule="auto"/>
        <w:ind w:hanging="360"/>
        <w:contextualSpacing/>
        <w:jc w:val="both"/>
        <w:rPr>
          <w:rFonts w:ascii="Rupee Foradian" w:hAnsi="Rupee Foradian" w:cs="Arial"/>
          <w:bCs/>
          <w:color w:val="000000"/>
          <w:sz w:val="20"/>
          <w:szCs w:val="20"/>
        </w:rPr>
      </w:pPr>
      <w:r w:rsidRPr="00BF0416">
        <w:rPr>
          <w:rFonts w:ascii="Rupee Foradian" w:hAnsi="Rupee Foradian" w:cs="Arial"/>
          <w:bCs/>
          <w:color w:val="000000"/>
          <w:sz w:val="20"/>
          <w:szCs w:val="20"/>
        </w:rPr>
        <w:t>At-grade crossings (raised table-tops or zebra crossings) with pedestrian/pelican signals and adequate signage and traffic calming measures are to be used on all Urban Roads within city limits.  Pedestrian Signals (approx.20 Sec.) should be synchronized along with the nearest full-traffic signals along all roads including arterials and sub arterials, for smooth movement of traffic along with safe pedestrian/NMV crossing.</w:t>
      </w:r>
    </w:p>
    <w:p w:rsidR="003A59F6" w:rsidRPr="00BF0416" w:rsidRDefault="003A59F6" w:rsidP="003A59F6">
      <w:pPr>
        <w:pStyle w:val="NormalWeb"/>
        <w:spacing w:before="0" w:beforeAutospacing="0" w:after="0" w:afterAutospacing="0" w:line="360" w:lineRule="auto"/>
        <w:ind w:left="1100"/>
        <w:jc w:val="both"/>
        <w:rPr>
          <w:rFonts w:ascii="Rupee Foradian" w:hAnsi="Rupee Foradian" w:cs="Mangal"/>
          <w:sz w:val="20"/>
          <w:szCs w:val="20"/>
          <w:lang w:bidi="hi-IN"/>
        </w:rPr>
      </w:pPr>
    </w:p>
    <w:p w:rsidR="003A59F6" w:rsidRPr="00BF0416" w:rsidRDefault="003A59F6" w:rsidP="003A59F6">
      <w:pPr>
        <w:pStyle w:val="NormalWeb"/>
        <w:spacing w:before="0" w:beforeAutospacing="0" w:after="0" w:afterAutospacing="0" w:line="360" w:lineRule="auto"/>
        <w:ind w:left="1100"/>
        <w:jc w:val="both"/>
        <w:rPr>
          <w:rFonts w:ascii="Rupee Foradian" w:hAnsi="Rupee Foradian" w:cs="Mangal"/>
          <w:sz w:val="20"/>
          <w:szCs w:val="20"/>
          <w:lang w:bidi="hi-IN"/>
        </w:rPr>
      </w:pPr>
      <w:proofErr w:type="gramStart"/>
      <w:r w:rsidRPr="00BF0416">
        <w:rPr>
          <w:rFonts w:ascii="Rupee Foradian" w:hAnsi="Rupee Foradian" w:cs="Mangal"/>
          <w:sz w:val="20"/>
          <w:szCs w:val="20"/>
          <w:lang w:bidi="hi-IN"/>
        </w:rPr>
        <w:lastRenderedPageBreak/>
        <w:t>The construction of pedestrian subway not to be taken up as it is being felt that subways are not being used by the public at large due to safety reasons as these become the den of anti social elements and the scheme may be closed.</w:t>
      </w:r>
      <w:proofErr w:type="gramEnd"/>
    </w:p>
    <w:p w:rsidR="003A59F6" w:rsidRPr="00BF0416" w:rsidRDefault="003A59F6" w:rsidP="003A59F6">
      <w:pPr>
        <w:pStyle w:val="NormalWeb"/>
        <w:spacing w:before="0" w:beforeAutospacing="0" w:after="0" w:afterAutospacing="0" w:line="360" w:lineRule="auto"/>
        <w:ind w:left="1100"/>
        <w:jc w:val="both"/>
        <w:rPr>
          <w:rFonts w:ascii="Rupee Foradian" w:hAnsi="Rupee Foradian" w:cs="Mangal"/>
          <w:sz w:val="20"/>
          <w:szCs w:val="20"/>
          <w:lang w:bidi="hi-IN"/>
        </w:rPr>
      </w:pPr>
    </w:p>
    <w:p w:rsidR="003A59F6" w:rsidRPr="00BF0416" w:rsidRDefault="003A59F6" w:rsidP="003A59F6">
      <w:pPr>
        <w:pStyle w:val="NormalWeb"/>
        <w:spacing w:before="0" w:beforeAutospacing="0" w:after="0" w:afterAutospacing="0" w:line="360" w:lineRule="auto"/>
        <w:ind w:left="1100"/>
        <w:jc w:val="both"/>
        <w:rPr>
          <w:rFonts w:ascii="Rupee Foradian" w:hAnsi="Rupee Foradian" w:cs="Mangal"/>
          <w:sz w:val="20"/>
          <w:szCs w:val="20"/>
          <w:lang w:bidi="hi-IN"/>
        </w:rPr>
      </w:pPr>
      <w:r w:rsidRPr="00BF0416">
        <w:rPr>
          <w:rFonts w:ascii="Rupee Foradian" w:hAnsi="Rupee Foradian" w:cs="Mangal"/>
          <w:sz w:val="20"/>
          <w:szCs w:val="20"/>
          <w:lang w:bidi="hi-IN"/>
        </w:rPr>
        <w:t xml:space="preserve">M/s. DIMTS has been informed vide letter </w:t>
      </w:r>
      <w:proofErr w:type="gramStart"/>
      <w:r w:rsidRPr="00BF0416">
        <w:rPr>
          <w:rFonts w:ascii="Rupee Foradian" w:hAnsi="Rupee Foradian" w:cs="Mangal"/>
          <w:sz w:val="20"/>
          <w:szCs w:val="20"/>
          <w:lang w:bidi="hi-IN"/>
        </w:rPr>
        <w:t>No</w:t>
      </w:r>
      <w:proofErr w:type="gramEnd"/>
      <w:r w:rsidRPr="00BF0416">
        <w:rPr>
          <w:rFonts w:ascii="Rupee Foradian" w:hAnsi="Rupee Foradian" w:cs="Mangal"/>
          <w:sz w:val="20"/>
          <w:szCs w:val="20"/>
          <w:lang w:bidi="hi-IN"/>
        </w:rPr>
        <w:t xml:space="preserve">. D-310/CE(C-I) </w:t>
      </w:r>
      <w:proofErr w:type="gramStart"/>
      <w:r w:rsidRPr="00BF0416">
        <w:rPr>
          <w:rFonts w:ascii="Rupee Foradian" w:hAnsi="Rupee Foradian" w:cs="Mangal"/>
          <w:sz w:val="20"/>
          <w:szCs w:val="20"/>
          <w:lang w:bidi="hi-IN"/>
        </w:rPr>
        <w:t>dated :</w:t>
      </w:r>
      <w:proofErr w:type="gramEnd"/>
      <w:r w:rsidRPr="00BF0416">
        <w:rPr>
          <w:rFonts w:ascii="Rupee Foradian" w:hAnsi="Rupee Foradian" w:cs="Mangal"/>
          <w:sz w:val="20"/>
          <w:szCs w:val="20"/>
          <w:lang w:bidi="hi-IN"/>
        </w:rPr>
        <w:t xml:space="preserve"> 07.09.2012 for closing the agreement of construction of subway and exploring the possibility of construction of foot over bridge at </w:t>
      </w:r>
      <w:proofErr w:type="spellStart"/>
      <w:r w:rsidRPr="00BF0416">
        <w:rPr>
          <w:rFonts w:ascii="Rupee Foradian" w:hAnsi="Rupee Foradian" w:cs="Mangal"/>
          <w:sz w:val="20"/>
          <w:szCs w:val="20"/>
          <w:lang w:bidi="hi-IN"/>
        </w:rPr>
        <w:t>Mandir</w:t>
      </w:r>
      <w:proofErr w:type="spellEnd"/>
      <w:r w:rsidRPr="00BF0416">
        <w:rPr>
          <w:rFonts w:ascii="Rupee Foradian" w:hAnsi="Rupee Foradian" w:cs="Mangal"/>
          <w:sz w:val="20"/>
          <w:szCs w:val="20"/>
          <w:lang w:bidi="hi-IN"/>
        </w:rPr>
        <w:t xml:space="preserve"> Marg.</w:t>
      </w:r>
    </w:p>
    <w:p w:rsidR="003A59F6" w:rsidRPr="00BF0416" w:rsidRDefault="003A59F6" w:rsidP="003A59F6">
      <w:pPr>
        <w:pStyle w:val="NormalWeb"/>
        <w:spacing w:before="0" w:beforeAutospacing="0" w:after="0" w:afterAutospacing="0" w:line="360" w:lineRule="auto"/>
        <w:ind w:left="1100"/>
        <w:jc w:val="both"/>
        <w:rPr>
          <w:rFonts w:ascii="Rupee Foradian" w:hAnsi="Rupee Foradian" w:cs="Mangal"/>
          <w:sz w:val="20"/>
          <w:szCs w:val="20"/>
          <w:lang w:bidi="hi-IN"/>
        </w:rPr>
      </w:pPr>
    </w:p>
    <w:p w:rsidR="003A59F6" w:rsidRPr="00BF0416" w:rsidRDefault="003A59F6" w:rsidP="003A59F6">
      <w:pPr>
        <w:pStyle w:val="NormalWeb"/>
        <w:spacing w:before="0" w:beforeAutospacing="0" w:after="0" w:afterAutospacing="0" w:line="360" w:lineRule="auto"/>
        <w:ind w:left="1100"/>
        <w:jc w:val="both"/>
        <w:rPr>
          <w:rFonts w:ascii="Rupee Foradian" w:hAnsi="Rupee Foradian" w:cs="Mangal"/>
          <w:sz w:val="20"/>
          <w:szCs w:val="20"/>
          <w:lang w:bidi="hi-IN"/>
        </w:rPr>
      </w:pPr>
      <w:r w:rsidRPr="00BF0416">
        <w:rPr>
          <w:rFonts w:ascii="Rupee Foradian" w:hAnsi="Rupee Foradian" w:cs="Mangal"/>
          <w:sz w:val="20"/>
          <w:szCs w:val="20"/>
          <w:lang w:bidi="hi-IN"/>
        </w:rPr>
        <w:t>As per decision taken in review meeting, M/s. DIMTS informed the contractor to demobilize the work and contractor removed all the barricades, site offices etc. and restore the road for vehicular movements.</w:t>
      </w:r>
    </w:p>
    <w:p w:rsidR="003A59F6" w:rsidRPr="00BF0416" w:rsidRDefault="003A59F6" w:rsidP="003A59F6">
      <w:pPr>
        <w:pStyle w:val="NormalWeb"/>
        <w:spacing w:before="0" w:beforeAutospacing="0" w:after="0" w:afterAutospacing="0" w:line="360" w:lineRule="auto"/>
        <w:ind w:left="1100"/>
        <w:jc w:val="both"/>
        <w:rPr>
          <w:rFonts w:ascii="Rupee Foradian" w:hAnsi="Rupee Foradian" w:cs="Mangal"/>
          <w:sz w:val="20"/>
          <w:szCs w:val="20"/>
          <w:lang w:bidi="hi-IN"/>
        </w:rPr>
      </w:pPr>
    </w:p>
    <w:p w:rsidR="003A59F6" w:rsidRPr="00BF0416" w:rsidRDefault="003A59F6" w:rsidP="003A59F6">
      <w:pPr>
        <w:pStyle w:val="NormalWeb"/>
        <w:spacing w:before="0" w:beforeAutospacing="0" w:after="0" w:afterAutospacing="0" w:line="360" w:lineRule="auto"/>
        <w:ind w:left="1100"/>
        <w:jc w:val="both"/>
        <w:rPr>
          <w:rFonts w:ascii="Rupee Foradian" w:hAnsi="Rupee Foradian" w:cs="Mangal"/>
          <w:sz w:val="20"/>
          <w:szCs w:val="20"/>
          <w:lang w:bidi="hi-IN"/>
        </w:rPr>
      </w:pPr>
      <w:r w:rsidRPr="00BF0416">
        <w:rPr>
          <w:rFonts w:ascii="Rupee Foradian" w:hAnsi="Rupee Foradian" w:cs="Mangal"/>
          <w:sz w:val="20"/>
          <w:szCs w:val="20"/>
          <w:lang w:bidi="hi-IN"/>
        </w:rPr>
        <w:t xml:space="preserve">M/s. DIMTS informed that the contractor was engaged for the work on 01.10.2009, and had mobilized and demobilized the work </w:t>
      </w:r>
      <w:proofErr w:type="gramStart"/>
      <w:r w:rsidRPr="00BF0416">
        <w:rPr>
          <w:rFonts w:ascii="Rupee Foradian" w:hAnsi="Rupee Foradian" w:cs="Mangal"/>
          <w:sz w:val="20"/>
          <w:szCs w:val="20"/>
          <w:lang w:bidi="hi-IN"/>
        </w:rPr>
        <w:t>twice,</w:t>
      </w:r>
      <w:proofErr w:type="gramEnd"/>
      <w:r w:rsidRPr="00BF0416">
        <w:rPr>
          <w:rFonts w:ascii="Rupee Foradian" w:hAnsi="Rupee Foradian" w:cs="Mangal"/>
          <w:sz w:val="20"/>
          <w:szCs w:val="20"/>
          <w:lang w:bidi="hi-IN"/>
        </w:rPr>
        <w:t xml:space="preserve"> the financial implication on this account has to be debited to the NDMC account. M/s. DIMTS were persuaded for early finalization of the financial implication with the contractor on closure of the project vide letter no. D/306/CE(C-I) </w:t>
      </w:r>
      <w:proofErr w:type="spellStart"/>
      <w:proofErr w:type="gramStart"/>
      <w:r w:rsidRPr="00BF0416">
        <w:rPr>
          <w:rFonts w:ascii="Rupee Foradian" w:hAnsi="Rupee Foradian" w:cs="Mangal"/>
          <w:sz w:val="20"/>
          <w:szCs w:val="20"/>
          <w:lang w:bidi="hi-IN"/>
        </w:rPr>
        <w:t>dt</w:t>
      </w:r>
      <w:proofErr w:type="spellEnd"/>
      <w:proofErr w:type="gramEnd"/>
      <w:r w:rsidRPr="00BF0416">
        <w:rPr>
          <w:rFonts w:ascii="Rupee Foradian" w:hAnsi="Rupee Foradian" w:cs="Mangal"/>
          <w:sz w:val="20"/>
          <w:szCs w:val="20"/>
          <w:lang w:bidi="hi-IN"/>
        </w:rPr>
        <w:t xml:space="preserve">. 10.09.2012 and again vide D.O. no. 1369/CE-R/PS/CP/12 </w:t>
      </w:r>
      <w:proofErr w:type="spellStart"/>
      <w:proofErr w:type="gramStart"/>
      <w:r w:rsidRPr="00BF0416">
        <w:rPr>
          <w:rFonts w:ascii="Rupee Foradian" w:hAnsi="Rupee Foradian" w:cs="Mangal"/>
          <w:sz w:val="20"/>
          <w:szCs w:val="20"/>
          <w:lang w:bidi="hi-IN"/>
        </w:rPr>
        <w:t>dt</w:t>
      </w:r>
      <w:proofErr w:type="spellEnd"/>
      <w:proofErr w:type="gramEnd"/>
      <w:r w:rsidRPr="00BF0416">
        <w:rPr>
          <w:rFonts w:ascii="Rupee Foradian" w:hAnsi="Rupee Foradian" w:cs="Mangal"/>
          <w:sz w:val="20"/>
          <w:szCs w:val="20"/>
          <w:lang w:bidi="hi-IN"/>
        </w:rPr>
        <w:t xml:space="preserve">. 29.11.2012. In response to referred D.O. letter </w:t>
      </w:r>
      <w:proofErr w:type="spellStart"/>
      <w:proofErr w:type="gramStart"/>
      <w:r w:rsidRPr="00BF0416">
        <w:rPr>
          <w:rFonts w:ascii="Rupee Foradian" w:hAnsi="Rupee Foradian" w:cs="Mangal"/>
          <w:sz w:val="20"/>
          <w:szCs w:val="20"/>
          <w:lang w:bidi="hi-IN"/>
        </w:rPr>
        <w:t>dt</w:t>
      </w:r>
      <w:proofErr w:type="spellEnd"/>
      <w:proofErr w:type="gramEnd"/>
      <w:r w:rsidRPr="00BF0416">
        <w:rPr>
          <w:rFonts w:ascii="Rupee Foradian" w:hAnsi="Rupee Foradian" w:cs="Mangal"/>
          <w:sz w:val="20"/>
          <w:szCs w:val="20"/>
          <w:lang w:bidi="hi-IN"/>
        </w:rPr>
        <w:t xml:space="preserve">. 29.11.2012, M/s. DIMTS has submitted the net financial implications settled with the contractor on closure of the work of subway at </w:t>
      </w:r>
      <w:proofErr w:type="spellStart"/>
      <w:r w:rsidRPr="00BF0416">
        <w:rPr>
          <w:rFonts w:ascii="Rupee Foradian" w:hAnsi="Rupee Foradian" w:cs="Mangal"/>
          <w:sz w:val="20"/>
          <w:szCs w:val="20"/>
          <w:lang w:bidi="hi-IN"/>
        </w:rPr>
        <w:t>Mandir</w:t>
      </w:r>
      <w:proofErr w:type="spellEnd"/>
      <w:r w:rsidRPr="00BF0416">
        <w:rPr>
          <w:rFonts w:ascii="Rupee Foradian" w:hAnsi="Rupee Foradian" w:cs="Mangal"/>
          <w:sz w:val="20"/>
          <w:szCs w:val="20"/>
          <w:lang w:bidi="hi-IN"/>
        </w:rPr>
        <w:t xml:space="preserve"> </w:t>
      </w:r>
      <w:proofErr w:type="spellStart"/>
      <w:r w:rsidRPr="00BF0416">
        <w:rPr>
          <w:rFonts w:ascii="Rupee Foradian" w:hAnsi="Rupee Foradian" w:cs="Mangal"/>
          <w:sz w:val="20"/>
          <w:szCs w:val="20"/>
          <w:lang w:bidi="hi-IN"/>
        </w:rPr>
        <w:t>Marg</w:t>
      </w:r>
      <w:proofErr w:type="spellEnd"/>
      <w:r w:rsidRPr="00BF0416">
        <w:rPr>
          <w:rFonts w:ascii="Rupee Foradian" w:hAnsi="Rupee Foradian" w:cs="Mangal"/>
          <w:sz w:val="20"/>
          <w:szCs w:val="20"/>
          <w:lang w:bidi="hi-IN"/>
        </w:rPr>
        <w:t xml:space="preserve"> vide letter no. DIMTS/VPE/NMDC—FOBS/13/2012/218 </w:t>
      </w:r>
      <w:proofErr w:type="spellStart"/>
      <w:proofErr w:type="gramStart"/>
      <w:r w:rsidRPr="00BF0416">
        <w:rPr>
          <w:rFonts w:ascii="Rupee Foradian" w:hAnsi="Rupee Foradian" w:cs="Mangal"/>
          <w:sz w:val="20"/>
          <w:szCs w:val="20"/>
          <w:lang w:bidi="hi-IN"/>
        </w:rPr>
        <w:t>dt</w:t>
      </w:r>
      <w:proofErr w:type="spellEnd"/>
      <w:proofErr w:type="gramEnd"/>
      <w:r w:rsidRPr="00BF0416">
        <w:rPr>
          <w:rFonts w:ascii="Rupee Foradian" w:hAnsi="Rupee Foradian" w:cs="Mangal"/>
          <w:sz w:val="20"/>
          <w:szCs w:val="20"/>
          <w:lang w:bidi="hi-IN"/>
        </w:rPr>
        <w:t>. 17.01.2013 amount to ` 8341118/-.</w:t>
      </w:r>
    </w:p>
    <w:p w:rsidR="003A59F6" w:rsidRPr="00BF0416" w:rsidRDefault="003A59F6" w:rsidP="003A59F6">
      <w:pPr>
        <w:rPr>
          <w:rFonts w:ascii="Rupee Foradian" w:hAnsi="Rupee Foradian" w:cs="Arial"/>
          <w:b/>
          <w:sz w:val="20"/>
          <w:szCs w:val="20"/>
        </w:rPr>
      </w:pPr>
    </w:p>
    <w:p w:rsidR="003A59F6" w:rsidRDefault="003A59F6" w:rsidP="003A59F6">
      <w:pPr>
        <w:rPr>
          <w:rFonts w:ascii="Rupee Foradian" w:hAnsi="Rupee Foradian" w:cs="Arial"/>
          <w:b/>
          <w:sz w:val="20"/>
          <w:szCs w:val="20"/>
        </w:rPr>
      </w:pPr>
    </w:p>
    <w:p w:rsidR="003A59F6" w:rsidRPr="00BF0416" w:rsidRDefault="003A59F6" w:rsidP="003A59F6">
      <w:pPr>
        <w:rPr>
          <w:rFonts w:ascii="Rupee Foradian" w:hAnsi="Rupee Foradian" w:cs="Arial"/>
          <w:b/>
          <w:sz w:val="20"/>
          <w:szCs w:val="20"/>
        </w:rPr>
      </w:pPr>
      <w:r w:rsidRPr="00BF0416">
        <w:rPr>
          <w:rFonts w:ascii="Rupee Foradian" w:hAnsi="Rupee Foradian" w:cs="Arial"/>
          <w:b/>
          <w:sz w:val="20"/>
          <w:szCs w:val="20"/>
        </w:rPr>
        <w:t>4.</w:t>
      </w:r>
      <w:r w:rsidRPr="00BF0416">
        <w:rPr>
          <w:rFonts w:ascii="Rupee Foradian" w:hAnsi="Rupee Foradian" w:cs="Arial"/>
          <w:b/>
          <w:sz w:val="20"/>
          <w:szCs w:val="20"/>
        </w:rPr>
        <w:tab/>
        <w:t>Detailed proposal on the subject / project.</w:t>
      </w:r>
    </w:p>
    <w:p w:rsidR="003A59F6" w:rsidRPr="00BF0416" w:rsidRDefault="003A59F6" w:rsidP="003A59F6">
      <w:pPr>
        <w:rPr>
          <w:rFonts w:ascii="Rupee Foradian" w:hAnsi="Rupee Foradian" w:cs="Arial"/>
          <w:b/>
          <w:sz w:val="20"/>
          <w:szCs w:val="20"/>
        </w:rPr>
      </w:pPr>
    </w:p>
    <w:p w:rsidR="003A59F6" w:rsidRPr="00BF0416" w:rsidRDefault="003A59F6" w:rsidP="003A59F6">
      <w:pPr>
        <w:rPr>
          <w:rFonts w:ascii="Rupee Foradian" w:hAnsi="Rupee Foradian" w:cs="Arial"/>
          <w:sz w:val="20"/>
          <w:szCs w:val="20"/>
        </w:rPr>
      </w:pPr>
      <w:r w:rsidRPr="00BF0416">
        <w:rPr>
          <w:rFonts w:ascii="Rupee Foradian" w:hAnsi="Rupee Foradian" w:cs="Arial"/>
          <w:b/>
          <w:sz w:val="20"/>
          <w:szCs w:val="20"/>
        </w:rPr>
        <w:tab/>
      </w:r>
      <w:r w:rsidRPr="00BF0416">
        <w:rPr>
          <w:rFonts w:ascii="Rupee Foradian" w:hAnsi="Rupee Foradian" w:cs="Arial"/>
          <w:sz w:val="20"/>
          <w:szCs w:val="20"/>
        </w:rPr>
        <w:t>NIL</w:t>
      </w:r>
      <w:r w:rsidRPr="00BF0416">
        <w:rPr>
          <w:rFonts w:ascii="Rupee Foradian" w:hAnsi="Rupee Foradian" w:cs="Arial"/>
          <w:sz w:val="20"/>
          <w:szCs w:val="20"/>
        </w:rPr>
        <w:tab/>
      </w:r>
    </w:p>
    <w:p w:rsidR="003A59F6" w:rsidRPr="00BF0416" w:rsidRDefault="003A59F6" w:rsidP="003A59F6">
      <w:pPr>
        <w:rPr>
          <w:rFonts w:ascii="Rupee Foradian" w:hAnsi="Rupee Foradian" w:cs="Arial"/>
          <w:b/>
          <w:sz w:val="20"/>
          <w:szCs w:val="20"/>
        </w:rPr>
      </w:pPr>
    </w:p>
    <w:p w:rsidR="003A59F6" w:rsidRDefault="003A59F6" w:rsidP="003A59F6">
      <w:pPr>
        <w:rPr>
          <w:rFonts w:ascii="Rupee Foradian" w:hAnsi="Rupee Foradian" w:cs="Arial"/>
          <w:b/>
          <w:sz w:val="20"/>
          <w:szCs w:val="20"/>
        </w:rPr>
      </w:pPr>
    </w:p>
    <w:p w:rsidR="003A59F6" w:rsidRPr="00BF0416" w:rsidRDefault="003A59F6" w:rsidP="003A59F6">
      <w:pPr>
        <w:rPr>
          <w:rFonts w:ascii="Rupee Foradian" w:hAnsi="Rupee Foradian" w:cs="Arial"/>
          <w:b/>
          <w:sz w:val="20"/>
          <w:szCs w:val="20"/>
        </w:rPr>
      </w:pPr>
      <w:r w:rsidRPr="00BF0416">
        <w:rPr>
          <w:rFonts w:ascii="Rupee Foradian" w:hAnsi="Rupee Foradian" w:cs="Arial"/>
          <w:b/>
          <w:sz w:val="20"/>
          <w:szCs w:val="20"/>
        </w:rPr>
        <w:t>5.</w:t>
      </w:r>
      <w:r w:rsidRPr="00BF0416">
        <w:rPr>
          <w:rFonts w:ascii="Rupee Foradian" w:hAnsi="Rupee Foradian" w:cs="Arial"/>
          <w:b/>
          <w:sz w:val="20"/>
          <w:szCs w:val="20"/>
        </w:rPr>
        <w:tab/>
        <w:t>Financial implications of the proposed subject / project.</w:t>
      </w:r>
    </w:p>
    <w:p w:rsidR="003A59F6" w:rsidRPr="00BF0416" w:rsidRDefault="003A59F6" w:rsidP="003A59F6">
      <w:pPr>
        <w:rPr>
          <w:rFonts w:ascii="Rupee Foradian" w:hAnsi="Rupee Foradian" w:cs="Arial"/>
          <w:b/>
          <w:sz w:val="20"/>
          <w:szCs w:val="20"/>
        </w:rPr>
      </w:pPr>
    </w:p>
    <w:p w:rsidR="003A59F6" w:rsidRPr="00BF0416" w:rsidRDefault="003A59F6" w:rsidP="003A59F6">
      <w:pPr>
        <w:spacing w:line="360" w:lineRule="auto"/>
        <w:ind w:left="700"/>
        <w:jc w:val="both"/>
        <w:rPr>
          <w:rFonts w:ascii="Rupee Foradian" w:hAnsi="Rupee Foradian" w:cs="Arial"/>
          <w:sz w:val="20"/>
          <w:szCs w:val="20"/>
        </w:rPr>
      </w:pPr>
      <w:r w:rsidRPr="00BF0416">
        <w:rPr>
          <w:rFonts w:ascii="Rupee Foradian" w:hAnsi="Rupee Foradian" w:cs="Arial"/>
          <w:sz w:val="20"/>
          <w:szCs w:val="20"/>
        </w:rPr>
        <w:t>The expenditure for the work mobilized and demobilized two times by the contractor engaged on 01.10.2009 has been submitted by M/s. DIMTS after settlement with the contractor. M/s. DIMTS consultant was engaged for the work on turnkey basis. The details of the expenditure provided by M/s. DIMTS are as below:</w:t>
      </w:r>
    </w:p>
    <w:p w:rsidR="003A59F6" w:rsidRPr="00BF0416" w:rsidRDefault="003A59F6" w:rsidP="003A59F6">
      <w:pPr>
        <w:ind w:left="700"/>
        <w:rPr>
          <w:rFonts w:ascii="Rupee Foradian" w:hAnsi="Rupee Foradian" w:cs="Arial"/>
          <w:sz w:val="20"/>
          <w:szCs w:val="20"/>
        </w:rPr>
      </w:pPr>
    </w:p>
    <w:p w:rsidR="003A59F6" w:rsidRPr="00BF0416" w:rsidRDefault="003A59F6" w:rsidP="003A59F6">
      <w:pPr>
        <w:spacing w:line="360" w:lineRule="auto"/>
        <w:rPr>
          <w:rFonts w:ascii="Rupee Foradian" w:hAnsi="Rupee Foradian"/>
          <w:b/>
          <w:sz w:val="20"/>
          <w:szCs w:val="20"/>
        </w:rPr>
      </w:pPr>
      <w:r w:rsidRPr="00BF0416">
        <w:rPr>
          <w:rFonts w:ascii="Rupee Foradian" w:hAnsi="Rupee Foradian"/>
          <w:b/>
          <w:sz w:val="20"/>
          <w:szCs w:val="20"/>
        </w:rPr>
        <w:t>A.  Payment already made</w:t>
      </w:r>
    </w:p>
    <w:p w:rsidR="003A59F6" w:rsidRPr="00BF0416" w:rsidRDefault="003A59F6" w:rsidP="003A59F6">
      <w:pPr>
        <w:numPr>
          <w:ilvl w:val="0"/>
          <w:numId w:val="4"/>
        </w:numPr>
        <w:tabs>
          <w:tab w:val="clear" w:pos="720"/>
          <w:tab w:val="num" w:pos="500"/>
        </w:tabs>
        <w:spacing w:after="0" w:line="360" w:lineRule="auto"/>
        <w:ind w:left="0" w:firstLine="0"/>
        <w:jc w:val="both"/>
        <w:rPr>
          <w:rFonts w:ascii="Rupee Foradian" w:hAnsi="Rupee Foradian"/>
          <w:sz w:val="20"/>
          <w:szCs w:val="20"/>
        </w:rPr>
      </w:pPr>
      <w:r w:rsidRPr="00BF0416">
        <w:rPr>
          <w:rFonts w:ascii="Rupee Foradian" w:hAnsi="Rupee Foradian"/>
          <w:sz w:val="20"/>
          <w:szCs w:val="20"/>
        </w:rPr>
        <w:t>Payment already made against work done (1</w:t>
      </w:r>
      <w:r w:rsidRPr="00BF0416">
        <w:rPr>
          <w:rFonts w:ascii="Rupee Foradian" w:hAnsi="Rupee Foradian"/>
          <w:sz w:val="20"/>
          <w:szCs w:val="20"/>
          <w:vertAlign w:val="superscript"/>
        </w:rPr>
        <w:t>st</w:t>
      </w:r>
      <w:r w:rsidRPr="00BF0416">
        <w:rPr>
          <w:rFonts w:ascii="Rupee Foradian" w:hAnsi="Rupee Foradian"/>
          <w:sz w:val="20"/>
          <w:szCs w:val="20"/>
        </w:rPr>
        <w:t xml:space="preserve"> RA Bill)</w:t>
      </w:r>
      <w:r w:rsidRPr="00BF0416">
        <w:rPr>
          <w:rFonts w:ascii="Rupee Foradian" w:hAnsi="Rupee Foradian"/>
          <w:sz w:val="20"/>
          <w:szCs w:val="20"/>
        </w:rPr>
        <w:tab/>
        <w:t>:</w:t>
      </w:r>
      <w:r w:rsidRPr="00BF0416">
        <w:rPr>
          <w:rFonts w:ascii="Rupee Foradian" w:hAnsi="Rupee Foradian"/>
          <w:sz w:val="20"/>
          <w:szCs w:val="20"/>
        </w:rPr>
        <w:tab/>
        <w:t>` 22,04,700/-</w:t>
      </w:r>
    </w:p>
    <w:p w:rsidR="003A59F6" w:rsidRPr="00BF0416" w:rsidRDefault="003A59F6" w:rsidP="003A59F6">
      <w:pPr>
        <w:numPr>
          <w:ilvl w:val="0"/>
          <w:numId w:val="4"/>
        </w:numPr>
        <w:tabs>
          <w:tab w:val="clear" w:pos="720"/>
          <w:tab w:val="num" w:pos="500"/>
        </w:tabs>
        <w:spacing w:after="0" w:line="360" w:lineRule="auto"/>
        <w:ind w:left="0" w:firstLine="0"/>
        <w:jc w:val="both"/>
        <w:rPr>
          <w:rFonts w:ascii="Rupee Foradian" w:hAnsi="Rupee Foradian"/>
          <w:sz w:val="20"/>
          <w:szCs w:val="20"/>
        </w:rPr>
      </w:pPr>
      <w:r w:rsidRPr="00BF0416">
        <w:rPr>
          <w:rFonts w:ascii="Rupee Foradian" w:hAnsi="Rupee Foradian"/>
          <w:sz w:val="20"/>
          <w:szCs w:val="20"/>
        </w:rPr>
        <w:t>Mobilization advance</w:t>
      </w:r>
      <w:r w:rsidRPr="00BF0416">
        <w:rPr>
          <w:rFonts w:ascii="Rupee Foradian" w:hAnsi="Rupee Foradian"/>
          <w:sz w:val="20"/>
          <w:szCs w:val="20"/>
        </w:rPr>
        <w:tab/>
      </w:r>
      <w:r w:rsidRPr="00BF0416">
        <w:rPr>
          <w:rFonts w:ascii="Rupee Foradian" w:hAnsi="Rupee Foradian"/>
          <w:sz w:val="20"/>
          <w:szCs w:val="20"/>
        </w:rPr>
        <w:tab/>
      </w:r>
      <w:r w:rsidRPr="00BF0416">
        <w:rPr>
          <w:rFonts w:ascii="Rupee Foradian" w:hAnsi="Rupee Foradian"/>
          <w:sz w:val="20"/>
          <w:szCs w:val="20"/>
        </w:rPr>
        <w:tab/>
      </w:r>
      <w:r w:rsidRPr="00BF0416">
        <w:rPr>
          <w:rFonts w:ascii="Rupee Foradian" w:hAnsi="Rupee Foradian"/>
          <w:sz w:val="20"/>
          <w:szCs w:val="20"/>
        </w:rPr>
        <w:tab/>
      </w:r>
      <w:r w:rsidRPr="00BF0416">
        <w:rPr>
          <w:rFonts w:ascii="Rupee Foradian" w:hAnsi="Rupee Foradian"/>
          <w:sz w:val="20"/>
          <w:szCs w:val="20"/>
        </w:rPr>
        <w:tab/>
      </w:r>
      <w:r w:rsidRPr="00BF0416">
        <w:rPr>
          <w:rFonts w:ascii="Rupee Foradian" w:hAnsi="Rupee Foradian"/>
          <w:sz w:val="20"/>
          <w:szCs w:val="20"/>
        </w:rPr>
        <w:tab/>
        <w:t>:</w:t>
      </w:r>
      <w:r w:rsidRPr="00BF0416">
        <w:rPr>
          <w:rFonts w:ascii="Rupee Foradian" w:hAnsi="Rupee Foradian"/>
          <w:sz w:val="20"/>
          <w:szCs w:val="20"/>
        </w:rPr>
        <w:tab/>
        <w:t>` 60,00,000/-</w:t>
      </w:r>
    </w:p>
    <w:p w:rsidR="003A59F6" w:rsidRPr="00BF0416" w:rsidRDefault="003A59F6" w:rsidP="003A59F6">
      <w:pPr>
        <w:spacing w:line="360" w:lineRule="auto"/>
        <w:rPr>
          <w:rFonts w:ascii="Rupee Foradian" w:hAnsi="Rupee Foradian"/>
          <w:sz w:val="20"/>
          <w:szCs w:val="20"/>
        </w:rPr>
      </w:pPr>
      <w:r w:rsidRPr="00BF0416">
        <w:rPr>
          <w:rFonts w:ascii="Rupee Foradian" w:hAnsi="Rupee Foradian"/>
          <w:b/>
          <w:sz w:val="20"/>
          <w:szCs w:val="20"/>
        </w:rPr>
        <w:t>A.1</w:t>
      </w:r>
      <w:r w:rsidRPr="00BF0416">
        <w:rPr>
          <w:rFonts w:ascii="Rupee Foradian" w:hAnsi="Rupee Foradian"/>
          <w:sz w:val="20"/>
          <w:szCs w:val="20"/>
        </w:rPr>
        <w:t>. Payment against work done since previous bill</w:t>
      </w:r>
      <w:r w:rsidRPr="00BF0416">
        <w:rPr>
          <w:rFonts w:ascii="Rupee Foradian" w:hAnsi="Rupee Foradian"/>
          <w:sz w:val="20"/>
          <w:szCs w:val="20"/>
        </w:rPr>
        <w:tab/>
      </w:r>
      <w:r w:rsidRPr="00BF0416">
        <w:rPr>
          <w:rFonts w:ascii="Rupee Foradian" w:hAnsi="Rupee Foradian"/>
          <w:sz w:val="20"/>
          <w:szCs w:val="20"/>
        </w:rPr>
        <w:tab/>
        <w:t>:</w:t>
      </w:r>
      <w:r w:rsidRPr="00BF0416">
        <w:rPr>
          <w:rFonts w:ascii="Rupee Foradian" w:hAnsi="Rupee Foradian"/>
          <w:sz w:val="20"/>
          <w:szCs w:val="20"/>
        </w:rPr>
        <w:tab/>
        <w:t>(+) ` 12, 66,897/-</w:t>
      </w:r>
    </w:p>
    <w:p w:rsidR="003A59F6" w:rsidRPr="00BF0416" w:rsidRDefault="003A59F6" w:rsidP="003A59F6">
      <w:pPr>
        <w:spacing w:line="360" w:lineRule="auto"/>
        <w:rPr>
          <w:rFonts w:ascii="Rupee Foradian" w:hAnsi="Rupee Foradian"/>
          <w:sz w:val="20"/>
          <w:szCs w:val="20"/>
        </w:rPr>
      </w:pPr>
      <w:r w:rsidRPr="00BF0416">
        <w:rPr>
          <w:rFonts w:ascii="Rupee Foradian" w:hAnsi="Rupee Foradian"/>
          <w:b/>
          <w:sz w:val="20"/>
          <w:szCs w:val="20"/>
        </w:rPr>
        <w:t>A.2.</w:t>
      </w:r>
      <w:r w:rsidRPr="00BF0416">
        <w:rPr>
          <w:rFonts w:ascii="Rupee Foradian" w:hAnsi="Rupee Foradian"/>
          <w:sz w:val="20"/>
          <w:szCs w:val="20"/>
        </w:rPr>
        <w:t xml:space="preserve"> Payment against accepted claims</w:t>
      </w:r>
    </w:p>
    <w:p w:rsidR="003A59F6" w:rsidRPr="00BF0416" w:rsidRDefault="003A59F6" w:rsidP="003A59F6">
      <w:pPr>
        <w:tabs>
          <w:tab w:val="left" w:pos="500"/>
        </w:tabs>
        <w:spacing w:line="360" w:lineRule="auto"/>
        <w:rPr>
          <w:rFonts w:ascii="Rupee Foradian" w:hAnsi="Rupee Foradian"/>
          <w:sz w:val="20"/>
          <w:szCs w:val="20"/>
        </w:rPr>
      </w:pPr>
      <w:r w:rsidRPr="00BF0416">
        <w:rPr>
          <w:rFonts w:ascii="Rupee Foradian" w:hAnsi="Rupee Foradian"/>
          <w:sz w:val="20"/>
          <w:szCs w:val="20"/>
        </w:rPr>
        <w:t>(a)</w:t>
      </w:r>
      <w:r w:rsidRPr="00BF0416">
        <w:rPr>
          <w:rFonts w:ascii="Rupee Foradian" w:hAnsi="Rupee Foradian"/>
          <w:sz w:val="20"/>
          <w:szCs w:val="20"/>
        </w:rPr>
        <w:tab/>
        <w:t>Payment against Cost Escalation for work</w:t>
      </w:r>
      <w:r w:rsidRPr="00BF0416">
        <w:rPr>
          <w:rFonts w:ascii="Rupee Foradian" w:hAnsi="Rupee Foradian"/>
          <w:sz w:val="20"/>
          <w:szCs w:val="20"/>
        </w:rPr>
        <w:tab/>
      </w:r>
      <w:r w:rsidRPr="00BF0416">
        <w:rPr>
          <w:rFonts w:ascii="Rupee Foradian" w:hAnsi="Rupee Foradian"/>
          <w:sz w:val="20"/>
          <w:szCs w:val="20"/>
        </w:rPr>
        <w:tab/>
      </w:r>
      <w:r w:rsidRPr="00BF0416">
        <w:rPr>
          <w:rFonts w:ascii="Rupee Foradian" w:hAnsi="Rupee Foradian"/>
          <w:sz w:val="20"/>
          <w:szCs w:val="20"/>
        </w:rPr>
        <w:tab/>
        <w:t>:</w:t>
      </w:r>
      <w:r w:rsidRPr="00BF0416">
        <w:rPr>
          <w:rFonts w:ascii="Rupee Foradian" w:hAnsi="Rupee Foradian"/>
          <w:sz w:val="20"/>
          <w:szCs w:val="20"/>
        </w:rPr>
        <w:tab/>
        <w:t>(+) ` 5, 55,999/-</w:t>
      </w:r>
    </w:p>
    <w:p w:rsidR="003A59F6" w:rsidRPr="00BF0416" w:rsidRDefault="003A59F6" w:rsidP="003A59F6">
      <w:pPr>
        <w:tabs>
          <w:tab w:val="left" w:pos="500"/>
        </w:tabs>
        <w:spacing w:line="360" w:lineRule="auto"/>
        <w:rPr>
          <w:rFonts w:ascii="Rupee Foradian" w:hAnsi="Rupee Foradian"/>
          <w:sz w:val="20"/>
          <w:szCs w:val="20"/>
        </w:rPr>
      </w:pPr>
      <w:r w:rsidRPr="00BF0416">
        <w:rPr>
          <w:rFonts w:ascii="Rupee Foradian" w:hAnsi="Rupee Foradian"/>
          <w:sz w:val="20"/>
          <w:szCs w:val="20"/>
        </w:rPr>
        <w:tab/>
      </w:r>
      <w:r w:rsidRPr="00BF0416">
        <w:rPr>
          <w:rFonts w:ascii="Rupee Foradian" w:hAnsi="Rupee Foradian"/>
          <w:sz w:val="20"/>
          <w:szCs w:val="20"/>
        </w:rPr>
        <w:tab/>
      </w:r>
      <w:proofErr w:type="gramStart"/>
      <w:r w:rsidRPr="00BF0416">
        <w:rPr>
          <w:rFonts w:ascii="Rupee Foradian" w:hAnsi="Rupee Foradian"/>
          <w:sz w:val="20"/>
          <w:szCs w:val="20"/>
        </w:rPr>
        <w:t>done</w:t>
      </w:r>
      <w:proofErr w:type="gramEnd"/>
      <w:r w:rsidRPr="00BF0416">
        <w:rPr>
          <w:rFonts w:ascii="Rupee Foradian" w:hAnsi="Rupee Foradian"/>
          <w:sz w:val="20"/>
          <w:szCs w:val="20"/>
        </w:rPr>
        <w:t xml:space="preserve"> during year 2012.</w:t>
      </w:r>
    </w:p>
    <w:p w:rsidR="003A59F6" w:rsidRPr="00BF0416" w:rsidRDefault="003A59F6" w:rsidP="003A59F6">
      <w:pPr>
        <w:tabs>
          <w:tab w:val="left" w:pos="500"/>
        </w:tabs>
        <w:spacing w:line="360" w:lineRule="auto"/>
        <w:rPr>
          <w:rFonts w:ascii="Rupee Foradian" w:hAnsi="Rupee Foradian"/>
          <w:sz w:val="20"/>
          <w:szCs w:val="20"/>
        </w:rPr>
      </w:pPr>
      <w:r w:rsidRPr="00BF0416">
        <w:rPr>
          <w:rFonts w:ascii="Rupee Foradian" w:hAnsi="Rupee Foradian"/>
          <w:sz w:val="20"/>
          <w:szCs w:val="20"/>
        </w:rPr>
        <w:t>(b)</w:t>
      </w:r>
      <w:r w:rsidRPr="00BF0416">
        <w:rPr>
          <w:rFonts w:ascii="Rupee Foradian" w:hAnsi="Rupee Foradian"/>
          <w:sz w:val="20"/>
          <w:szCs w:val="20"/>
        </w:rPr>
        <w:tab/>
        <w:t>Payment against claim for Cost of Idle</w:t>
      </w:r>
      <w:r w:rsidRPr="00BF0416">
        <w:rPr>
          <w:rFonts w:ascii="Rupee Foradian" w:hAnsi="Rupee Foradian"/>
          <w:sz w:val="20"/>
          <w:szCs w:val="20"/>
        </w:rPr>
        <w:tab/>
      </w:r>
      <w:r w:rsidRPr="00BF0416">
        <w:rPr>
          <w:rFonts w:ascii="Rupee Foradian" w:hAnsi="Rupee Foradian"/>
          <w:sz w:val="20"/>
          <w:szCs w:val="20"/>
        </w:rPr>
        <w:tab/>
      </w:r>
      <w:r w:rsidRPr="00BF0416">
        <w:rPr>
          <w:rFonts w:ascii="Rupee Foradian" w:hAnsi="Rupee Foradian"/>
          <w:sz w:val="20"/>
          <w:szCs w:val="20"/>
        </w:rPr>
        <w:tab/>
      </w:r>
      <w:r>
        <w:rPr>
          <w:rFonts w:ascii="Rupee Foradian" w:hAnsi="Rupee Foradian"/>
          <w:sz w:val="20"/>
          <w:szCs w:val="20"/>
        </w:rPr>
        <w:tab/>
      </w:r>
      <w:r w:rsidRPr="00BF0416">
        <w:rPr>
          <w:rFonts w:ascii="Rupee Foradian" w:hAnsi="Rupee Foradian"/>
          <w:sz w:val="20"/>
          <w:szCs w:val="20"/>
        </w:rPr>
        <w:t>:</w:t>
      </w:r>
      <w:r w:rsidRPr="00BF0416">
        <w:rPr>
          <w:rFonts w:ascii="Rupee Foradian" w:hAnsi="Rupee Foradian"/>
          <w:sz w:val="20"/>
          <w:szCs w:val="20"/>
        </w:rPr>
        <w:tab/>
        <w:t>(+) ` 49, 81,929/-</w:t>
      </w:r>
    </w:p>
    <w:p w:rsidR="003A59F6" w:rsidRPr="00BF0416" w:rsidRDefault="003A59F6" w:rsidP="003A59F6">
      <w:pPr>
        <w:tabs>
          <w:tab w:val="left" w:pos="500"/>
        </w:tabs>
        <w:spacing w:line="360" w:lineRule="auto"/>
        <w:rPr>
          <w:rFonts w:ascii="Rupee Foradian" w:hAnsi="Rupee Foradian"/>
          <w:sz w:val="20"/>
          <w:szCs w:val="20"/>
        </w:rPr>
      </w:pPr>
      <w:r w:rsidRPr="00BF0416">
        <w:rPr>
          <w:rFonts w:ascii="Rupee Foradian" w:hAnsi="Rupee Foradian"/>
          <w:sz w:val="20"/>
          <w:szCs w:val="20"/>
        </w:rPr>
        <w:tab/>
      </w:r>
      <w:r w:rsidRPr="00BF0416">
        <w:rPr>
          <w:rFonts w:ascii="Rupee Foradian" w:hAnsi="Rupee Foradian"/>
          <w:sz w:val="20"/>
          <w:szCs w:val="20"/>
        </w:rPr>
        <w:tab/>
      </w:r>
      <w:proofErr w:type="gramStart"/>
      <w:r w:rsidRPr="00BF0416">
        <w:rPr>
          <w:rFonts w:ascii="Rupee Foradian" w:hAnsi="Rupee Foradian"/>
          <w:sz w:val="20"/>
          <w:szCs w:val="20"/>
        </w:rPr>
        <w:t>Manpower/Equipment.</w:t>
      </w:r>
      <w:proofErr w:type="gramEnd"/>
    </w:p>
    <w:p w:rsidR="003A59F6" w:rsidRPr="00BF0416" w:rsidRDefault="003A59F6" w:rsidP="003A59F6">
      <w:pPr>
        <w:tabs>
          <w:tab w:val="left" w:pos="500"/>
        </w:tabs>
        <w:spacing w:line="360" w:lineRule="auto"/>
        <w:rPr>
          <w:rFonts w:ascii="Rupee Foradian" w:hAnsi="Rupee Foradian"/>
          <w:sz w:val="20"/>
          <w:szCs w:val="20"/>
        </w:rPr>
      </w:pPr>
      <w:r w:rsidRPr="00BF0416">
        <w:rPr>
          <w:rFonts w:ascii="Rupee Foradian" w:hAnsi="Rupee Foradian"/>
          <w:sz w:val="20"/>
          <w:szCs w:val="20"/>
        </w:rPr>
        <w:t>(c)</w:t>
      </w:r>
      <w:r w:rsidRPr="00BF0416">
        <w:rPr>
          <w:rFonts w:ascii="Rupee Foradian" w:hAnsi="Rupee Foradian"/>
          <w:sz w:val="20"/>
          <w:szCs w:val="20"/>
        </w:rPr>
        <w:tab/>
        <w:t xml:space="preserve">Payment against claim for reimbursement of </w:t>
      </w:r>
      <w:r w:rsidRPr="00BF0416">
        <w:rPr>
          <w:rFonts w:ascii="Rupee Foradian" w:hAnsi="Rupee Foradian"/>
          <w:sz w:val="20"/>
          <w:szCs w:val="20"/>
        </w:rPr>
        <w:tab/>
      </w:r>
      <w:r w:rsidRPr="00BF0416">
        <w:rPr>
          <w:rFonts w:ascii="Rupee Foradian" w:hAnsi="Rupee Foradian"/>
          <w:sz w:val="20"/>
          <w:szCs w:val="20"/>
        </w:rPr>
        <w:tab/>
        <w:t>:</w:t>
      </w:r>
      <w:r w:rsidRPr="00BF0416">
        <w:rPr>
          <w:rFonts w:ascii="Rupee Foradian" w:hAnsi="Rupee Foradian"/>
          <w:sz w:val="20"/>
          <w:szCs w:val="20"/>
        </w:rPr>
        <w:tab/>
        <w:t>(+) ` 11</w:t>
      </w:r>
      <w:proofErr w:type="gramStart"/>
      <w:r w:rsidRPr="00BF0416">
        <w:rPr>
          <w:rFonts w:ascii="Rupee Foradian" w:hAnsi="Rupee Foradian"/>
          <w:sz w:val="20"/>
          <w:szCs w:val="20"/>
        </w:rPr>
        <w:t>,00,360</w:t>
      </w:r>
      <w:proofErr w:type="gramEnd"/>
      <w:r w:rsidRPr="00BF0416">
        <w:rPr>
          <w:rFonts w:ascii="Rupee Foradian" w:hAnsi="Rupee Foradian"/>
          <w:sz w:val="20"/>
          <w:szCs w:val="20"/>
        </w:rPr>
        <w:t>/-</w:t>
      </w:r>
    </w:p>
    <w:p w:rsidR="003A59F6" w:rsidRPr="00BF0416" w:rsidRDefault="003A59F6" w:rsidP="003A59F6">
      <w:pPr>
        <w:tabs>
          <w:tab w:val="left" w:pos="500"/>
        </w:tabs>
        <w:spacing w:line="360" w:lineRule="auto"/>
        <w:rPr>
          <w:rFonts w:ascii="Rupee Foradian" w:hAnsi="Rupee Foradian"/>
          <w:sz w:val="20"/>
          <w:szCs w:val="20"/>
        </w:rPr>
      </w:pPr>
      <w:r w:rsidRPr="00BF0416">
        <w:rPr>
          <w:rFonts w:ascii="Rupee Foradian" w:hAnsi="Rupee Foradian"/>
          <w:sz w:val="20"/>
          <w:szCs w:val="20"/>
        </w:rPr>
        <w:tab/>
      </w:r>
      <w:r w:rsidRPr="00BF0416">
        <w:rPr>
          <w:rFonts w:ascii="Rupee Foradian" w:hAnsi="Rupee Foradian"/>
          <w:sz w:val="20"/>
          <w:szCs w:val="20"/>
        </w:rPr>
        <w:tab/>
        <w:t>Expenditure incurred for Issuance/Maintenance of</w:t>
      </w:r>
    </w:p>
    <w:p w:rsidR="003A59F6" w:rsidRPr="00BF0416" w:rsidRDefault="003A59F6" w:rsidP="003A59F6">
      <w:pPr>
        <w:spacing w:line="360" w:lineRule="auto"/>
        <w:rPr>
          <w:rFonts w:ascii="Rupee Foradian" w:hAnsi="Rupee Foradian"/>
          <w:sz w:val="20"/>
          <w:szCs w:val="20"/>
        </w:rPr>
      </w:pPr>
      <w:r w:rsidRPr="00BF0416">
        <w:rPr>
          <w:rFonts w:ascii="Rupee Foradian" w:hAnsi="Rupee Foradian"/>
          <w:sz w:val="20"/>
          <w:szCs w:val="20"/>
        </w:rPr>
        <w:tab/>
      </w:r>
      <w:r w:rsidRPr="00BF0416">
        <w:rPr>
          <w:rFonts w:ascii="Rupee Foradian" w:hAnsi="Rupee Foradian"/>
          <w:sz w:val="20"/>
          <w:szCs w:val="20"/>
        </w:rPr>
        <w:tab/>
        <w:t>Bank Guarantees.</w:t>
      </w:r>
    </w:p>
    <w:p w:rsidR="003A59F6" w:rsidRPr="00BF0416" w:rsidRDefault="003A59F6" w:rsidP="003A59F6">
      <w:pPr>
        <w:spacing w:line="360" w:lineRule="auto"/>
        <w:rPr>
          <w:rFonts w:ascii="Rupee Foradian" w:hAnsi="Rupee Foradian"/>
          <w:sz w:val="20"/>
          <w:szCs w:val="20"/>
        </w:rPr>
      </w:pPr>
      <w:r w:rsidRPr="00BF0416">
        <w:rPr>
          <w:rFonts w:ascii="Rupee Foradian" w:hAnsi="Rupee Foradian"/>
          <w:b/>
          <w:sz w:val="20"/>
          <w:szCs w:val="20"/>
        </w:rPr>
        <w:t>A.3.</w:t>
      </w:r>
      <w:r w:rsidRPr="00BF0416">
        <w:rPr>
          <w:rFonts w:ascii="Rupee Foradian" w:hAnsi="Rupee Foradian"/>
          <w:sz w:val="20"/>
          <w:szCs w:val="20"/>
        </w:rPr>
        <w:t xml:space="preserve"> Recoveries from the contractor</w:t>
      </w:r>
    </w:p>
    <w:p w:rsidR="003A59F6" w:rsidRPr="00BF0416" w:rsidRDefault="003A59F6" w:rsidP="003A59F6">
      <w:pPr>
        <w:spacing w:line="360" w:lineRule="auto"/>
        <w:rPr>
          <w:rFonts w:ascii="Rupee Foradian" w:hAnsi="Rupee Foradian"/>
          <w:sz w:val="20"/>
          <w:szCs w:val="20"/>
        </w:rPr>
      </w:pPr>
      <w:r w:rsidRPr="00BF0416">
        <w:rPr>
          <w:rFonts w:ascii="Rupee Foradian" w:hAnsi="Rupee Foradian"/>
          <w:sz w:val="20"/>
          <w:szCs w:val="20"/>
        </w:rPr>
        <w:lastRenderedPageBreak/>
        <w:t>(a)</w:t>
      </w:r>
      <w:r w:rsidRPr="00BF0416">
        <w:rPr>
          <w:rFonts w:ascii="Rupee Foradian" w:hAnsi="Rupee Foradian"/>
          <w:sz w:val="20"/>
          <w:szCs w:val="20"/>
        </w:rPr>
        <w:tab/>
        <w:t>Recovery of mobilization Advance</w:t>
      </w:r>
      <w:r w:rsidRPr="00BF0416">
        <w:rPr>
          <w:rFonts w:ascii="Rupee Foradian" w:hAnsi="Rupee Foradian"/>
          <w:sz w:val="20"/>
          <w:szCs w:val="20"/>
        </w:rPr>
        <w:tab/>
      </w:r>
      <w:r w:rsidRPr="00BF0416">
        <w:rPr>
          <w:rFonts w:ascii="Rupee Foradian" w:hAnsi="Rupee Foradian"/>
          <w:sz w:val="20"/>
          <w:szCs w:val="20"/>
        </w:rPr>
        <w:tab/>
      </w:r>
      <w:r w:rsidRPr="00BF0416">
        <w:rPr>
          <w:rFonts w:ascii="Rupee Foradian" w:hAnsi="Rupee Foradian"/>
          <w:sz w:val="20"/>
          <w:szCs w:val="20"/>
        </w:rPr>
        <w:tab/>
      </w:r>
      <w:r w:rsidRPr="00BF0416">
        <w:rPr>
          <w:rFonts w:ascii="Rupee Foradian" w:hAnsi="Rupee Foradian"/>
          <w:sz w:val="20"/>
          <w:szCs w:val="20"/>
        </w:rPr>
        <w:tab/>
        <w:t>:</w:t>
      </w:r>
      <w:r w:rsidRPr="00BF0416">
        <w:rPr>
          <w:rFonts w:ascii="Rupee Foradian" w:hAnsi="Rupee Foradian"/>
          <w:sz w:val="20"/>
          <w:szCs w:val="20"/>
        </w:rPr>
        <w:tab/>
        <w:t>(-) ` 60, 00,000/-</w:t>
      </w:r>
    </w:p>
    <w:p w:rsidR="003A59F6" w:rsidRPr="00BF0416" w:rsidRDefault="003A59F6" w:rsidP="003A59F6">
      <w:pPr>
        <w:spacing w:line="360" w:lineRule="auto"/>
        <w:rPr>
          <w:rFonts w:ascii="Rupee Foradian" w:hAnsi="Rupee Foradian"/>
          <w:sz w:val="20"/>
          <w:szCs w:val="20"/>
        </w:rPr>
      </w:pPr>
      <w:r w:rsidRPr="00BF0416">
        <w:rPr>
          <w:rFonts w:ascii="Rupee Foradian" w:hAnsi="Rupee Foradian"/>
          <w:sz w:val="20"/>
          <w:szCs w:val="20"/>
        </w:rPr>
        <w:t>(b)</w:t>
      </w:r>
      <w:r w:rsidRPr="00BF0416">
        <w:rPr>
          <w:rFonts w:ascii="Rupee Foradian" w:hAnsi="Rupee Foradian"/>
          <w:sz w:val="20"/>
          <w:szCs w:val="20"/>
        </w:rPr>
        <w:tab/>
        <w:t>Recovery of Interest on Mobilization Advance</w:t>
      </w:r>
      <w:r w:rsidRPr="00BF0416">
        <w:rPr>
          <w:rFonts w:ascii="Rupee Foradian" w:hAnsi="Rupee Foradian"/>
          <w:sz w:val="20"/>
          <w:szCs w:val="20"/>
        </w:rPr>
        <w:tab/>
      </w:r>
      <w:r w:rsidRPr="00BF0416">
        <w:rPr>
          <w:rFonts w:ascii="Rupee Foradian" w:hAnsi="Rupee Foradian"/>
          <w:sz w:val="20"/>
          <w:szCs w:val="20"/>
        </w:rPr>
        <w:tab/>
        <w:t>:</w:t>
      </w:r>
      <w:r w:rsidRPr="00BF0416">
        <w:rPr>
          <w:rFonts w:ascii="Rupee Foradian" w:hAnsi="Rupee Foradian"/>
          <w:sz w:val="20"/>
          <w:szCs w:val="20"/>
        </w:rPr>
        <w:tab/>
        <w:t>(-) ` 17, 68,767/-</w:t>
      </w:r>
    </w:p>
    <w:p w:rsidR="003A59F6" w:rsidRPr="00BF0416" w:rsidRDefault="003A59F6" w:rsidP="003A59F6">
      <w:pPr>
        <w:spacing w:line="360" w:lineRule="auto"/>
        <w:ind w:hanging="720"/>
        <w:rPr>
          <w:rFonts w:ascii="Rupee Foradian" w:hAnsi="Rupee Foradian" w:cs="Arial"/>
          <w:b/>
          <w:sz w:val="20"/>
          <w:szCs w:val="20"/>
        </w:rPr>
      </w:pPr>
    </w:p>
    <w:p w:rsidR="003A59F6" w:rsidRPr="00BF0416" w:rsidRDefault="003A59F6" w:rsidP="003A59F6">
      <w:pPr>
        <w:spacing w:line="360" w:lineRule="auto"/>
        <w:rPr>
          <w:rFonts w:ascii="Rupee Foradian" w:hAnsi="Rupee Foradian" w:cs="Arial"/>
          <w:b/>
          <w:sz w:val="20"/>
          <w:szCs w:val="20"/>
        </w:rPr>
      </w:pPr>
      <w:r w:rsidRPr="00BF0416">
        <w:rPr>
          <w:rFonts w:ascii="Rupee Foradian" w:hAnsi="Rupee Foradian" w:cs="Arial"/>
          <w:b/>
          <w:sz w:val="20"/>
          <w:szCs w:val="20"/>
        </w:rPr>
        <w:t>B.</w:t>
      </w:r>
      <w:r w:rsidRPr="00BF0416">
        <w:rPr>
          <w:rFonts w:ascii="Rupee Foradian" w:hAnsi="Rupee Foradian" w:cs="Arial"/>
          <w:b/>
          <w:sz w:val="20"/>
          <w:szCs w:val="20"/>
        </w:rPr>
        <w:tab/>
      </w:r>
      <w:r w:rsidRPr="00BF0416">
        <w:rPr>
          <w:rFonts w:ascii="Rupee Foradian" w:hAnsi="Rupee Foradian" w:cs="Arial"/>
          <w:sz w:val="20"/>
          <w:szCs w:val="20"/>
        </w:rPr>
        <w:t>The net financial implication is summarized as under:-</w:t>
      </w:r>
    </w:p>
    <w:p w:rsidR="003A59F6" w:rsidRPr="00BF0416" w:rsidRDefault="003A59F6" w:rsidP="003A59F6">
      <w:pPr>
        <w:spacing w:line="360" w:lineRule="auto"/>
        <w:rPr>
          <w:rFonts w:ascii="Rupee Foradian" w:hAnsi="Rupee Foradian" w:cs="Arial"/>
          <w:sz w:val="20"/>
          <w:szCs w:val="20"/>
        </w:rPr>
      </w:pPr>
      <w:r w:rsidRPr="00BF0416">
        <w:rPr>
          <w:rFonts w:ascii="Rupee Foradian" w:hAnsi="Rupee Foradian" w:cs="Arial"/>
          <w:sz w:val="20"/>
          <w:szCs w:val="20"/>
        </w:rPr>
        <w:t>(a)</w:t>
      </w:r>
      <w:r w:rsidRPr="00BF0416">
        <w:rPr>
          <w:rFonts w:ascii="Rupee Foradian" w:hAnsi="Rupee Foradian" w:cs="Arial"/>
          <w:sz w:val="20"/>
          <w:szCs w:val="20"/>
        </w:rPr>
        <w:tab/>
        <w:t>Payment against work done (A.a+A.1)</w:t>
      </w:r>
      <w:r w:rsidRPr="00BF0416">
        <w:rPr>
          <w:rFonts w:ascii="Rupee Foradian" w:hAnsi="Rupee Foradian" w:cs="Arial"/>
          <w:sz w:val="20"/>
          <w:szCs w:val="20"/>
        </w:rPr>
        <w:tab/>
      </w:r>
      <w:r w:rsidRPr="00BF0416">
        <w:rPr>
          <w:rFonts w:ascii="Rupee Foradian" w:hAnsi="Rupee Foradian" w:cs="Arial"/>
          <w:sz w:val="20"/>
          <w:szCs w:val="20"/>
        </w:rPr>
        <w:tab/>
      </w:r>
      <w:r w:rsidRPr="00BF0416">
        <w:rPr>
          <w:rFonts w:ascii="Rupee Foradian" w:hAnsi="Rupee Foradian" w:cs="Arial"/>
          <w:sz w:val="20"/>
          <w:szCs w:val="20"/>
        </w:rPr>
        <w:tab/>
        <w:t>:</w:t>
      </w:r>
      <w:r w:rsidRPr="00BF0416">
        <w:rPr>
          <w:rFonts w:ascii="Rupee Foradian" w:hAnsi="Rupee Foradian" w:cs="Arial"/>
          <w:sz w:val="20"/>
          <w:szCs w:val="20"/>
        </w:rPr>
        <w:tab/>
        <w:t>` 34, 71,597/-</w:t>
      </w:r>
    </w:p>
    <w:p w:rsidR="003A59F6" w:rsidRPr="00BF0416" w:rsidRDefault="003A59F6" w:rsidP="003A59F6">
      <w:pPr>
        <w:spacing w:line="360" w:lineRule="auto"/>
        <w:rPr>
          <w:rFonts w:ascii="Rupee Foradian" w:hAnsi="Rupee Foradian" w:cs="Arial"/>
          <w:sz w:val="20"/>
          <w:szCs w:val="20"/>
        </w:rPr>
      </w:pPr>
      <w:r w:rsidRPr="00BF0416">
        <w:rPr>
          <w:rFonts w:ascii="Rupee Foradian" w:hAnsi="Rupee Foradian" w:cs="Arial"/>
          <w:sz w:val="20"/>
          <w:szCs w:val="20"/>
        </w:rPr>
        <w:t>(b)</w:t>
      </w:r>
      <w:r w:rsidRPr="00BF0416">
        <w:rPr>
          <w:rFonts w:ascii="Rupee Foradian" w:hAnsi="Rupee Foradian" w:cs="Arial"/>
          <w:sz w:val="20"/>
          <w:szCs w:val="20"/>
        </w:rPr>
        <w:tab/>
        <w:t>Other claims / recoveries</w:t>
      </w:r>
      <w:r w:rsidRPr="00BF0416">
        <w:rPr>
          <w:rFonts w:ascii="Rupee Foradian" w:hAnsi="Rupee Foradian" w:cs="Arial"/>
          <w:sz w:val="20"/>
          <w:szCs w:val="20"/>
        </w:rPr>
        <w:tab/>
      </w:r>
      <w:r w:rsidRPr="00BF0416">
        <w:rPr>
          <w:rFonts w:ascii="Rupee Foradian" w:hAnsi="Rupee Foradian" w:cs="Arial"/>
          <w:sz w:val="20"/>
          <w:szCs w:val="20"/>
        </w:rPr>
        <w:tab/>
      </w:r>
      <w:r w:rsidRPr="00BF0416">
        <w:rPr>
          <w:rFonts w:ascii="Rupee Foradian" w:hAnsi="Rupee Foradian" w:cs="Arial"/>
          <w:sz w:val="20"/>
          <w:szCs w:val="20"/>
        </w:rPr>
        <w:tab/>
      </w:r>
      <w:r w:rsidRPr="00BF0416">
        <w:rPr>
          <w:rFonts w:ascii="Rupee Foradian" w:hAnsi="Rupee Foradian" w:cs="Arial"/>
          <w:sz w:val="20"/>
          <w:szCs w:val="20"/>
        </w:rPr>
        <w:tab/>
      </w:r>
      <w:r w:rsidRPr="00BF0416">
        <w:rPr>
          <w:rFonts w:ascii="Rupee Foradian" w:hAnsi="Rupee Foradian" w:cs="Arial"/>
          <w:sz w:val="20"/>
          <w:szCs w:val="20"/>
        </w:rPr>
        <w:tab/>
        <w:t>:</w:t>
      </w:r>
      <w:r w:rsidRPr="00BF0416">
        <w:rPr>
          <w:rFonts w:ascii="Rupee Foradian" w:hAnsi="Rupee Foradian" w:cs="Arial"/>
          <w:sz w:val="20"/>
          <w:szCs w:val="20"/>
        </w:rPr>
        <w:tab/>
        <w:t>` 48, 69,521/-</w:t>
      </w:r>
    </w:p>
    <w:p w:rsidR="003A59F6" w:rsidRPr="00BF0416" w:rsidRDefault="003A59F6" w:rsidP="003A59F6">
      <w:pPr>
        <w:spacing w:line="360" w:lineRule="auto"/>
        <w:rPr>
          <w:rFonts w:ascii="Rupee Foradian" w:hAnsi="Rupee Foradian" w:cs="Arial"/>
          <w:sz w:val="20"/>
          <w:szCs w:val="20"/>
        </w:rPr>
      </w:pPr>
      <w:r w:rsidRPr="00BF0416">
        <w:rPr>
          <w:rFonts w:ascii="Rupee Foradian" w:hAnsi="Rupee Foradian" w:cs="Arial"/>
          <w:sz w:val="20"/>
          <w:szCs w:val="20"/>
        </w:rPr>
        <w:tab/>
      </w:r>
      <w:r w:rsidRPr="00BF0416">
        <w:rPr>
          <w:rFonts w:ascii="Rupee Foradian" w:hAnsi="Rupee Foradian" w:cs="Arial"/>
          <w:sz w:val="20"/>
          <w:szCs w:val="20"/>
        </w:rPr>
        <w:tab/>
      </w:r>
      <w:proofErr w:type="gramStart"/>
      <w:r w:rsidRPr="00BF0416">
        <w:rPr>
          <w:rFonts w:ascii="Rupee Foradian" w:hAnsi="Rupee Foradian" w:cs="Arial"/>
          <w:sz w:val="20"/>
          <w:szCs w:val="20"/>
        </w:rPr>
        <w:t>(A.b+A2.a+A2.b+A2.c-A3.a-A3.b).</w:t>
      </w:r>
      <w:proofErr w:type="gramEnd"/>
    </w:p>
    <w:p w:rsidR="003A59F6" w:rsidRPr="00BF0416" w:rsidRDefault="003A59F6" w:rsidP="003A59F6">
      <w:pPr>
        <w:spacing w:line="360" w:lineRule="auto"/>
        <w:rPr>
          <w:rFonts w:ascii="Rupee Foradian" w:hAnsi="Rupee Foradian" w:cs="Arial"/>
          <w:sz w:val="20"/>
          <w:szCs w:val="20"/>
        </w:rPr>
      </w:pPr>
      <w:r w:rsidRPr="00BF0416">
        <w:rPr>
          <w:rFonts w:ascii="Rupee Foradian" w:hAnsi="Rupee Foradian" w:cs="Arial"/>
          <w:sz w:val="20"/>
          <w:szCs w:val="20"/>
        </w:rPr>
        <w:tab/>
      </w:r>
      <w:r w:rsidRPr="00BF0416">
        <w:rPr>
          <w:rFonts w:ascii="Rupee Foradian" w:hAnsi="Rupee Foradian" w:cs="Arial"/>
          <w:sz w:val="20"/>
          <w:szCs w:val="20"/>
        </w:rPr>
        <w:tab/>
        <w:t>Total (</w:t>
      </w:r>
      <w:proofErr w:type="spellStart"/>
      <w:r w:rsidRPr="00BF0416">
        <w:rPr>
          <w:rFonts w:ascii="Rupee Foradian" w:hAnsi="Rupee Foradian" w:cs="Arial"/>
          <w:sz w:val="20"/>
          <w:szCs w:val="20"/>
        </w:rPr>
        <w:t>a+b</w:t>
      </w:r>
      <w:proofErr w:type="spellEnd"/>
      <w:r w:rsidRPr="00BF0416">
        <w:rPr>
          <w:rFonts w:ascii="Rupee Foradian" w:hAnsi="Rupee Foradian" w:cs="Arial"/>
          <w:sz w:val="20"/>
          <w:szCs w:val="20"/>
        </w:rPr>
        <w:t>)</w:t>
      </w:r>
      <w:r w:rsidRPr="00BF0416">
        <w:rPr>
          <w:rFonts w:ascii="Rupee Foradian" w:hAnsi="Rupee Foradian" w:cs="Arial"/>
          <w:sz w:val="20"/>
          <w:szCs w:val="20"/>
        </w:rPr>
        <w:tab/>
      </w:r>
      <w:r w:rsidRPr="00BF0416">
        <w:rPr>
          <w:rFonts w:ascii="Rupee Foradian" w:hAnsi="Rupee Foradian" w:cs="Arial"/>
          <w:sz w:val="20"/>
          <w:szCs w:val="20"/>
        </w:rPr>
        <w:tab/>
      </w:r>
      <w:r w:rsidRPr="00BF0416">
        <w:rPr>
          <w:rFonts w:ascii="Rupee Foradian" w:hAnsi="Rupee Foradian" w:cs="Arial"/>
          <w:sz w:val="20"/>
          <w:szCs w:val="20"/>
        </w:rPr>
        <w:tab/>
      </w:r>
      <w:r w:rsidRPr="00BF0416">
        <w:rPr>
          <w:rFonts w:ascii="Rupee Foradian" w:hAnsi="Rupee Foradian" w:cs="Arial"/>
          <w:sz w:val="20"/>
          <w:szCs w:val="20"/>
        </w:rPr>
        <w:tab/>
      </w:r>
      <w:r w:rsidRPr="00BF0416">
        <w:rPr>
          <w:rFonts w:ascii="Rupee Foradian" w:hAnsi="Rupee Foradian" w:cs="Arial"/>
          <w:sz w:val="20"/>
          <w:szCs w:val="20"/>
        </w:rPr>
        <w:tab/>
      </w:r>
      <w:r w:rsidRPr="00BF0416">
        <w:rPr>
          <w:rFonts w:ascii="Rupee Foradian" w:hAnsi="Rupee Foradian" w:cs="Arial"/>
          <w:sz w:val="20"/>
          <w:szCs w:val="20"/>
        </w:rPr>
        <w:tab/>
        <w:t>:</w:t>
      </w:r>
      <w:r w:rsidRPr="00BF0416">
        <w:rPr>
          <w:rFonts w:ascii="Rupee Foradian" w:hAnsi="Rupee Foradian" w:cs="Arial"/>
          <w:sz w:val="20"/>
          <w:szCs w:val="20"/>
        </w:rPr>
        <w:tab/>
        <w:t>` 83, 41,118/-</w:t>
      </w:r>
    </w:p>
    <w:p w:rsidR="003A59F6" w:rsidRPr="00BF0416" w:rsidRDefault="003A59F6" w:rsidP="003A59F6">
      <w:pPr>
        <w:spacing w:line="360" w:lineRule="auto"/>
        <w:rPr>
          <w:rFonts w:ascii="Rupee Foradian" w:hAnsi="Rupee Foradian" w:cs="Arial"/>
          <w:sz w:val="20"/>
          <w:szCs w:val="20"/>
        </w:rPr>
      </w:pPr>
      <w:r w:rsidRPr="00BF0416">
        <w:rPr>
          <w:rFonts w:ascii="Rupee Foradian" w:hAnsi="Rupee Foradian" w:cs="Arial"/>
          <w:sz w:val="20"/>
          <w:szCs w:val="20"/>
        </w:rPr>
        <w:t>(c)</w:t>
      </w:r>
      <w:r w:rsidRPr="00BF0416">
        <w:rPr>
          <w:rFonts w:ascii="Rupee Foradian" w:hAnsi="Rupee Foradian" w:cs="Arial"/>
          <w:sz w:val="20"/>
          <w:szCs w:val="20"/>
        </w:rPr>
        <w:tab/>
        <w:t xml:space="preserve">Gross Financial implication as under </w:t>
      </w:r>
      <w:r w:rsidRPr="00BF0416">
        <w:rPr>
          <w:rFonts w:ascii="Rupee Foradian" w:hAnsi="Rupee Foradian" w:cs="Arial"/>
          <w:sz w:val="20"/>
          <w:szCs w:val="20"/>
        </w:rPr>
        <w:tab/>
      </w:r>
      <w:r w:rsidRPr="00BF0416">
        <w:rPr>
          <w:rFonts w:ascii="Rupee Foradian" w:hAnsi="Rupee Foradian" w:cs="Arial"/>
          <w:sz w:val="20"/>
          <w:szCs w:val="20"/>
        </w:rPr>
        <w:tab/>
      </w:r>
      <w:r w:rsidRPr="00BF0416">
        <w:rPr>
          <w:rFonts w:ascii="Rupee Foradian" w:hAnsi="Rupee Foradian" w:cs="Arial"/>
          <w:sz w:val="20"/>
          <w:szCs w:val="20"/>
        </w:rPr>
        <w:tab/>
        <w:t>:</w:t>
      </w:r>
      <w:r w:rsidRPr="00BF0416">
        <w:rPr>
          <w:rFonts w:ascii="Rupee Foradian" w:hAnsi="Rupee Foradian" w:cs="Arial"/>
          <w:sz w:val="20"/>
          <w:szCs w:val="20"/>
        </w:rPr>
        <w:tab/>
        <w:t>` 1, 01, 09,855/-</w:t>
      </w:r>
    </w:p>
    <w:p w:rsidR="003A59F6" w:rsidRPr="00BF0416" w:rsidRDefault="003A59F6" w:rsidP="003A59F6">
      <w:pPr>
        <w:spacing w:line="360" w:lineRule="auto"/>
        <w:ind w:hanging="360"/>
        <w:rPr>
          <w:rFonts w:ascii="Rupee Foradian" w:hAnsi="Rupee Foradian" w:cs="Arial"/>
          <w:sz w:val="20"/>
          <w:szCs w:val="20"/>
        </w:rPr>
      </w:pPr>
      <w:r w:rsidRPr="00BF0416">
        <w:rPr>
          <w:rFonts w:ascii="Rupee Foradian" w:hAnsi="Rupee Foradian" w:cs="Arial"/>
          <w:sz w:val="20"/>
          <w:szCs w:val="20"/>
        </w:rPr>
        <w:tab/>
      </w:r>
      <w:r w:rsidRPr="00BF0416">
        <w:rPr>
          <w:rFonts w:ascii="Rupee Foradian" w:hAnsi="Rupee Foradian" w:cs="Arial"/>
          <w:sz w:val="20"/>
          <w:szCs w:val="20"/>
        </w:rPr>
        <w:tab/>
      </w:r>
      <w:r w:rsidRPr="00BF0416">
        <w:rPr>
          <w:rFonts w:ascii="Rupee Foradian" w:hAnsi="Rupee Foradian" w:cs="Arial"/>
          <w:sz w:val="20"/>
          <w:szCs w:val="20"/>
        </w:rPr>
        <w:tab/>
        <w:t>(A.o+A1+</w:t>
      </w:r>
      <w:proofErr w:type="gramStart"/>
      <w:r w:rsidRPr="00BF0416">
        <w:rPr>
          <w:rFonts w:ascii="Rupee Foradian" w:hAnsi="Rupee Foradian" w:cs="Arial"/>
          <w:sz w:val="20"/>
          <w:szCs w:val="20"/>
        </w:rPr>
        <w:t>A2(</w:t>
      </w:r>
      <w:proofErr w:type="gramEnd"/>
      <w:r w:rsidRPr="00BF0416">
        <w:rPr>
          <w:rFonts w:ascii="Rupee Foradian" w:hAnsi="Rupee Foradian" w:cs="Arial"/>
          <w:sz w:val="20"/>
          <w:szCs w:val="20"/>
        </w:rPr>
        <w:t>a)+A2(b)+A2(c))</w:t>
      </w:r>
    </w:p>
    <w:p w:rsidR="003A59F6" w:rsidRPr="00BF0416" w:rsidRDefault="003A59F6" w:rsidP="003A59F6">
      <w:pPr>
        <w:pStyle w:val="NormalWeb"/>
        <w:tabs>
          <w:tab w:val="num" w:pos="700"/>
        </w:tabs>
        <w:spacing w:before="0" w:beforeAutospacing="0" w:after="0" w:afterAutospacing="0" w:line="360" w:lineRule="auto"/>
        <w:ind w:left="700"/>
        <w:jc w:val="both"/>
        <w:rPr>
          <w:rFonts w:ascii="Rupee Foradian" w:hAnsi="Rupee Foradian" w:cs="Mangal"/>
          <w:sz w:val="20"/>
          <w:szCs w:val="20"/>
          <w:lang w:bidi="hi-IN"/>
        </w:rPr>
      </w:pPr>
      <w:r w:rsidRPr="00BF0416">
        <w:rPr>
          <w:rFonts w:ascii="Rupee Foradian" w:hAnsi="Rupee Foradian" w:cs="Mangal"/>
          <w:sz w:val="20"/>
          <w:szCs w:val="20"/>
          <w:lang w:bidi="hi-IN"/>
        </w:rPr>
        <w:tab/>
      </w:r>
    </w:p>
    <w:p w:rsidR="003A59F6" w:rsidRDefault="003A59F6" w:rsidP="003A59F6">
      <w:pPr>
        <w:pStyle w:val="NormalWeb"/>
        <w:tabs>
          <w:tab w:val="num" w:pos="700"/>
        </w:tabs>
        <w:spacing w:before="0" w:beforeAutospacing="0" w:after="0" w:afterAutospacing="0" w:line="360" w:lineRule="auto"/>
        <w:ind w:left="700"/>
        <w:jc w:val="both"/>
        <w:rPr>
          <w:rFonts w:ascii="Rupee Foradian" w:hAnsi="Rupee Foradian" w:cs="Mangal"/>
          <w:sz w:val="20"/>
          <w:szCs w:val="20"/>
          <w:lang w:bidi="hi-IN"/>
        </w:rPr>
      </w:pPr>
    </w:p>
    <w:p w:rsidR="003A59F6" w:rsidRPr="00BF0416" w:rsidRDefault="003A59F6" w:rsidP="003A59F6">
      <w:pPr>
        <w:pStyle w:val="NormalWeb"/>
        <w:tabs>
          <w:tab w:val="num" w:pos="700"/>
        </w:tabs>
        <w:spacing w:before="0" w:beforeAutospacing="0" w:after="0" w:afterAutospacing="0" w:line="360" w:lineRule="auto"/>
        <w:ind w:left="700"/>
        <w:jc w:val="both"/>
        <w:rPr>
          <w:rFonts w:ascii="Rupee Foradian" w:hAnsi="Rupee Foradian" w:cs="Mangal"/>
          <w:sz w:val="20"/>
          <w:szCs w:val="20"/>
          <w:lang w:bidi="hi-IN"/>
        </w:rPr>
      </w:pPr>
      <w:r w:rsidRPr="00BF0416">
        <w:rPr>
          <w:rFonts w:ascii="Rupee Foradian" w:hAnsi="Rupee Foradian" w:cs="Mangal"/>
          <w:sz w:val="20"/>
          <w:szCs w:val="20"/>
          <w:lang w:bidi="hi-IN"/>
        </w:rPr>
        <w:t>The total amount of `1</w:t>
      </w:r>
      <w:proofErr w:type="gramStart"/>
      <w:r w:rsidRPr="00BF0416">
        <w:rPr>
          <w:rFonts w:ascii="Rupee Foradian" w:hAnsi="Rupee Foradian" w:cs="Mangal"/>
          <w:sz w:val="20"/>
          <w:szCs w:val="20"/>
          <w:lang w:bidi="hi-IN"/>
        </w:rPr>
        <w:t>,01,09,855</w:t>
      </w:r>
      <w:proofErr w:type="gramEnd"/>
      <w:r w:rsidRPr="00BF0416">
        <w:rPr>
          <w:rFonts w:ascii="Rupee Foradian" w:hAnsi="Rupee Foradian" w:cs="Mangal"/>
          <w:sz w:val="20"/>
          <w:szCs w:val="20"/>
          <w:lang w:bidi="hi-IN"/>
        </w:rPr>
        <w:t xml:space="preserve">/- worked out by M/s DIMTS had been accepted by the contractor as final settlement against work agreement with net amount of ` 83, 41,118/- after recovery of interest ` 17, 68,767/- only on mobilization advance of ` 60 </w:t>
      </w:r>
      <w:proofErr w:type="spellStart"/>
      <w:r w:rsidRPr="00BF0416">
        <w:rPr>
          <w:rFonts w:ascii="Rupee Foradian" w:hAnsi="Rupee Foradian" w:cs="Mangal"/>
          <w:sz w:val="20"/>
          <w:szCs w:val="20"/>
          <w:lang w:bidi="hi-IN"/>
        </w:rPr>
        <w:t>Lacs</w:t>
      </w:r>
      <w:proofErr w:type="spellEnd"/>
      <w:r w:rsidRPr="00BF0416">
        <w:rPr>
          <w:rFonts w:ascii="Rupee Foradian" w:hAnsi="Rupee Foradian" w:cs="Mangal"/>
          <w:sz w:val="20"/>
          <w:szCs w:val="20"/>
          <w:lang w:bidi="hi-IN"/>
        </w:rPr>
        <w:t xml:space="preserve"> given to the agency as per the terms of the contract. In this regard, it is to submit that as per the turnkey agreement clause no. 7.1.1(terms of payment), clause no.15.4 and clause no. 23.0(a) with M/s DIMTS which reads as under:-</w:t>
      </w:r>
    </w:p>
    <w:p w:rsidR="003A59F6" w:rsidRPr="00BF0416" w:rsidRDefault="003A59F6" w:rsidP="003A59F6">
      <w:pPr>
        <w:pStyle w:val="NormalWeb"/>
        <w:tabs>
          <w:tab w:val="num" w:pos="700"/>
        </w:tabs>
        <w:spacing w:before="0" w:beforeAutospacing="0" w:after="0" w:afterAutospacing="0" w:line="360" w:lineRule="auto"/>
        <w:ind w:left="700"/>
        <w:jc w:val="both"/>
        <w:rPr>
          <w:rFonts w:ascii="Rupee Foradian" w:hAnsi="Rupee Foradian" w:cs="Mangal"/>
          <w:sz w:val="20"/>
          <w:szCs w:val="20"/>
          <w:lang w:bidi="hi-IN"/>
        </w:rPr>
      </w:pPr>
      <w:r w:rsidRPr="00BF0416">
        <w:rPr>
          <w:rFonts w:ascii="Rupee Foradian" w:hAnsi="Rupee Foradian" w:cs="Mangal"/>
          <w:sz w:val="20"/>
          <w:szCs w:val="20"/>
          <w:lang w:bidi="hi-IN"/>
        </w:rPr>
        <w:tab/>
      </w:r>
    </w:p>
    <w:p w:rsidR="003A59F6" w:rsidRPr="00BF0416" w:rsidRDefault="003A59F6" w:rsidP="003A59F6">
      <w:pPr>
        <w:pStyle w:val="NormalWeb"/>
        <w:tabs>
          <w:tab w:val="num" w:pos="700"/>
        </w:tabs>
        <w:spacing w:before="0" w:beforeAutospacing="0" w:after="0" w:afterAutospacing="0" w:line="360" w:lineRule="auto"/>
        <w:ind w:left="700"/>
        <w:jc w:val="both"/>
        <w:rPr>
          <w:rFonts w:ascii="Rupee Foradian" w:hAnsi="Rupee Foradian" w:cs="Mangal"/>
          <w:sz w:val="20"/>
          <w:szCs w:val="20"/>
          <w:lang w:bidi="hi-IN"/>
        </w:rPr>
      </w:pPr>
      <w:r w:rsidRPr="00BF0416">
        <w:rPr>
          <w:rFonts w:ascii="Rupee Foradian" w:hAnsi="Rupee Foradian" w:cs="Mangal"/>
          <w:sz w:val="20"/>
          <w:szCs w:val="20"/>
          <w:lang w:bidi="hi-IN"/>
        </w:rPr>
        <w:tab/>
        <w:t xml:space="preserve">“In event of non- execution/ deferment/ modification of scheme in full or part of the works planned/ in different stages of planning, the fee as per mutual discussions shall be made to DIMTS. This fee shall be in addition to the prescribed fee for the executed works making part of ‘Cost of Project’.  In this case, any claim arising out of foreclosing of the </w:t>
      </w:r>
      <w:r w:rsidRPr="00BF0416">
        <w:rPr>
          <w:rFonts w:ascii="Rupee Foradian" w:hAnsi="Rupee Foradian" w:cs="Mangal"/>
          <w:sz w:val="20"/>
          <w:szCs w:val="20"/>
          <w:lang w:bidi="hi-IN"/>
        </w:rPr>
        <w:lastRenderedPageBreak/>
        <w:t>activity by the agency (s) shall also be borne by the NDMC in proportion to the work executed or service rendered.  DIMTS shall be fully authorized to amicably settle all these claims, the fee for consultants and the specialist and make payment and draw its own fee out of the amount advanced for the Project Expenditure.”</w:t>
      </w:r>
    </w:p>
    <w:p w:rsidR="003A59F6" w:rsidRPr="00BF0416" w:rsidRDefault="003A59F6" w:rsidP="003A59F6">
      <w:pPr>
        <w:pStyle w:val="NormalWeb"/>
        <w:spacing w:before="0" w:beforeAutospacing="0" w:after="0" w:afterAutospacing="0" w:line="360" w:lineRule="auto"/>
        <w:ind w:left="700"/>
        <w:jc w:val="both"/>
        <w:rPr>
          <w:rFonts w:ascii="Rupee Foradian" w:hAnsi="Rupee Foradian" w:cs="Mangal"/>
          <w:sz w:val="20"/>
          <w:szCs w:val="20"/>
          <w:lang w:bidi="hi-IN"/>
        </w:rPr>
      </w:pPr>
    </w:p>
    <w:p w:rsidR="003A59F6" w:rsidRPr="00BF0416" w:rsidRDefault="003A59F6" w:rsidP="003A59F6">
      <w:pPr>
        <w:spacing w:line="360" w:lineRule="auto"/>
        <w:ind w:left="700"/>
        <w:jc w:val="both"/>
        <w:rPr>
          <w:rFonts w:ascii="Rupee Foradian" w:hAnsi="Rupee Foradian"/>
          <w:sz w:val="20"/>
          <w:szCs w:val="20"/>
        </w:rPr>
      </w:pPr>
      <w:r w:rsidRPr="00BF0416">
        <w:rPr>
          <w:rFonts w:ascii="Rupee Foradian" w:hAnsi="Rupee Foradian"/>
          <w:sz w:val="20"/>
          <w:szCs w:val="20"/>
        </w:rPr>
        <w:tab/>
        <w:t xml:space="preserve">In view of above explained facts, since M/s DIMTS is fully authorized to settle all the claims.  The claims of the agency finalized by M/s DIMTS for fore closure of work of </w:t>
      </w:r>
      <w:proofErr w:type="spellStart"/>
      <w:r w:rsidRPr="00BF0416">
        <w:rPr>
          <w:rFonts w:ascii="Rupee Foradian" w:hAnsi="Rupee Foradian"/>
          <w:sz w:val="20"/>
          <w:szCs w:val="20"/>
        </w:rPr>
        <w:t>Mandir</w:t>
      </w:r>
      <w:proofErr w:type="spellEnd"/>
      <w:r w:rsidRPr="00BF0416">
        <w:rPr>
          <w:rFonts w:ascii="Rupee Foradian" w:hAnsi="Rupee Foradian"/>
          <w:sz w:val="20"/>
          <w:szCs w:val="20"/>
        </w:rPr>
        <w:t xml:space="preserve"> </w:t>
      </w:r>
      <w:proofErr w:type="spellStart"/>
      <w:r w:rsidRPr="00BF0416">
        <w:rPr>
          <w:rFonts w:ascii="Rupee Foradian" w:hAnsi="Rupee Foradian"/>
          <w:sz w:val="20"/>
          <w:szCs w:val="20"/>
        </w:rPr>
        <w:t>Marg</w:t>
      </w:r>
      <w:proofErr w:type="spellEnd"/>
      <w:r w:rsidRPr="00BF0416">
        <w:rPr>
          <w:rFonts w:ascii="Rupee Foradian" w:hAnsi="Rupee Foradian"/>
          <w:sz w:val="20"/>
          <w:szCs w:val="20"/>
        </w:rPr>
        <w:t xml:space="preserve"> subway be accepted.</w:t>
      </w:r>
    </w:p>
    <w:p w:rsidR="003A59F6" w:rsidRPr="00BF0416" w:rsidRDefault="003A59F6" w:rsidP="003A59F6">
      <w:pPr>
        <w:spacing w:line="360" w:lineRule="auto"/>
        <w:ind w:left="700"/>
        <w:jc w:val="both"/>
        <w:rPr>
          <w:rFonts w:ascii="Rupee Foradian" w:hAnsi="Rupee Foradian"/>
          <w:sz w:val="20"/>
          <w:szCs w:val="20"/>
        </w:rPr>
      </w:pPr>
    </w:p>
    <w:p w:rsidR="003A59F6" w:rsidRPr="00BF0416" w:rsidRDefault="003A59F6" w:rsidP="003A59F6">
      <w:pPr>
        <w:spacing w:line="360" w:lineRule="auto"/>
        <w:ind w:left="700"/>
        <w:jc w:val="both"/>
        <w:rPr>
          <w:rFonts w:ascii="Rupee Foradian" w:hAnsi="Rupee Foradian" w:cs="Arial"/>
          <w:sz w:val="20"/>
          <w:szCs w:val="20"/>
        </w:rPr>
      </w:pPr>
      <w:r w:rsidRPr="00BF0416">
        <w:rPr>
          <w:rFonts w:ascii="Rupee Foradian" w:hAnsi="Rupee Foradian"/>
          <w:sz w:val="20"/>
          <w:szCs w:val="20"/>
        </w:rPr>
        <w:tab/>
        <w:t xml:space="preserve">Further, it is to put on records that the total expenditure estimated amounting to ` 6.04 </w:t>
      </w:r>
      <w:proofErr w:type="spellStart"/>
      <w:r w:rsidRPr="00BF0416">
        <w:rPr>
          <w:rFonts w:ascii="Rupee Foradian" w:hAnsi="Rupee Foradian"/>
          <w:sz w:val="20"/>
          <w:szCs w:val="20"/>
        </w:rPr>
        <w:t>Crores</w:t>
      </w:r>
      <w:proofErr w:type="spellEnd"/>
      <w:r w:rsidRPr="00BF0416">
        <w:rPr>
          <w:rFonts w:ascii="Rupee Foradian" w:hAnsi="Rupee Foradian"/>
          <w:sz w:val="20"/>
          <w:szCs w:val="20"/>
        </w:rPr>
        <w:t xml:space="preserve"> approx. + escalation of `2.54 = `8.58 </w:t>
      </w:r>
      <w:proofErr w:type="spellStart"/>
      <w:r w:rsidRPr="00BF0416">
        <w:rPr>
          <w:rFonts w:ascii="Rupee Foradian" w:hAnsi="Rupee Foradian"/>
          <w:sz w:val="20"/>
          <w:szCs w:val="20"/>
        </w:rPr>
        <w:t>Crores</w:t>
      </w:r>
      <w:proofErr w:type="spellEnd"/>
      <w:r w:rsidRPr="00BF0416">
        <w:rPr>
          <w:rFonts w:ascii="Rupee Foradian" w:hAnsi="Rupee Foradian"/>
          <w:sz w:val="20"/>
          <w:szCs w:val="20"/>
        </w:rPr>
        <w:t xml:space="preserve"> as applicable would have incurred if had construction of subway at </w:t>
      </w:r>
      <w:proofErr w:type="spellStart"/>
      <w:r w:rsidRPr="00BF0416">
        <w:rPr>
          <w:rFonts w:ascii="Rupee Foradian" w:hAnsi="Rupee Foradian"/>
          <w:sz w:val="20"/>
          <w:szCs w:val="20"/>
        </w:rPr>
        <w:t>Mandir</w:t>
      </w:r>
      <w:proofErr w:type="spellEnd"/>
      <w:r w:rsidRPr="00BF0416">
        <w:rPr>
          <w:rFonts w:ascii="Rupee Foradian" w:hAnsi="Rupee Foradian"/>
          <w:sz w:val="20"/>
          <w:szCs w:val="20"/>
        </w:rPr>
        <w:t xml:space="preserve"> </w:t>
      </w:r>
      <w:proofErr w:type="spellStart"/>
      <w:r w:rsidRPr="00BF0416">
        <w:rPr>
          <w:rFonts w:ascii="Rupee Foradian" w:hAnsi="Rupee Foradian"/>
          <w:sz w:val="20"/>
          <w:szCs w:val="20"/>
        </w:rPr>
        <w:t>Marg</w:t>
      </w:r>
      <w:proofErr w:type="spellEnd"/>
      <w:r w:rsidRPr="00BF0416">
        <w:rPr>
          <w:rFonts w:ascii="Rupee Foradian" w:hAnsi="Rupee Foradian"/>
          <w:sz w:val="20"/>
          <w:szCs w:val="20"/>
        </w:rPr>
        <w:t xml:space="preserve"> under taken and completed apart from the recurring expenditure on maintenance of the subway. It has also been informed by M/s DIMTS that the FOB is not considered as a feasible alternative at this location.</w:t>
      </w:r>
    </w:p>
    <w:p w:rsidR="003A59F6" w:rsidRDefault="003A59F6" w:rsidP="003A59F6">
      <w:pPr>
        <w:ind w:hanging="360"/>
        <w:rPr>
          <w:rFonts w:ascii="Rupee Foradian" w:hAnsi="Rupee Foradian" w:cs="Arial"/>
          <w:b/>
          <w:sz w:val="20"/>
          <w:szCs w:val="20"/>
        </w:rPr>
      </w:pPr>
    </w:p>
    <w:p w:rsidR="003A59F6" w:rsidRPr="00BF0416" w:rsidRDefault="003A59F6" w:rsidP="003A59F6">
      <w:pPr>
        <w:ind w:hanging="360"/>
        <w:rPr>
          <w:rFonts w:ascii="Rupee Foradian" w:hAnsi="Rupee Foradian" w:cs="Arial"/>
          <w:b/>
          <w:sz w:val="20"/>
          <w:szCs w:val="20"/>
        </w:rPr>
      </w:pPr>
    </w:p>
    <w:p w:rsidR="003A59F6" w:rsidRPr="00BF0416" w:rsidRDefault="003A59F6" w:rsidP="003A59F6">
      <w:pPr>
        <w:ind w:left="720" w:hanging="720"/>
        <w:rPr>
          <w:rFonts w:ascii="Rupee Foradian" w:hAnsi="Rupee Foradian" w:cs="Arial"/>
          <w:b/>
          <w:sz w:val="20"/>
          <w:szCs w:val="20"/>
        </w:rPr>
      </w:pPr>
      <w:r w:rsidRPr="00BF0416">
        <w:rPr>
          <w:rFonts w:ascii="Rupee Foradian" w:hAnsi="Rupee Foradian" w:cs="Arial"/>
          <w:b/>
          <w:sz w:val="20"/>
          <w:szCs w:val="20"/>
        </w:rPr>
        <w:t>6.</w:t>
      </w:r>
      <w:r w:rsidRPr="00BF0416">
        <w:rPr>
          <w:rFonts w:ascii="Rupee Foradian" w:hAnsi="Rupee Foradian" w:cs="Arial"/>
          <w:b/>
          <w:sz w:val="20"/>
          <w:szCs w:val="20"/>
        </w:rPr>
        <w:tab/>
        <w:t>Implementation schedule with timelines for each stage including internal processing.</w:t>
      </w:r>
    </w:p>
    <w:p w:rsidR="003A59F6" w:rsidRDefault="003A59F6" w:rsidP="003A59F6">
      <w:pPr>
        <w:ind w:left="720" w:hanging="420"/>
        <w:rPr>
          <w:rFonts w:ascii="Rupee Foradian" w:hAnsi="Rupee Foradian" w:cs="Arial"/>
          <w:b/>
          <w:sz w:val="20"/>
          <w:szCs w:val="20"/>
        </w:rPr>
      </w:pPr>
      <w:r w:rsidRPr="00BF0416">
        <w:rPr>
          <w:rFonts w:ascii="Rupee Foradian" w:hAnsi="Rupee Foradian" w:cs="Arial"/>
          <w:b/>
          <w:sz w:val="20"/>
          <w:szCs w:val="20"/>
        </w:rPr>
        <w:tab/>
      </w:r>
    </w:p>
    <w:p w:rsidR="003A59F6" w:rsidRPr="00BF0416" w:rsidRDefault="003A59F6" w:rsidP="003A59F6">
      <w:pPr>
        <w:ind w:left="720"/>
        <w:rPr>
          <w:rFonts w:ascii="Rupee Foradian" w:hAnsi="Rupee Foradian" w:cs="Arial"/>
          <w:sz w:val="20"/>
          <w:szCs w:val="20"/>
        </w:rPr>
      </w:pPr>
      <w:r w:rsidRPr="00BF0416">
        <w:rPr>
          <w:rFonts w:ascii="Rupee Foradian" w:hAnsi="Rupee Foradian" w:cs="Arial"/>
          <w:sz w:val="20"/>
          <w:szCs w:val="20"/>
        </w:rPr>
        <w:t>NIL</w:t>
      </w:r>
    </w:p>
    <w:p w:rsidR="003A59F6" w:rsidRPr="00BF0416" w:rsidRDefault="003A59F6" w:rsidP="003A59F6">
      <w:pPr>
        <w:rPr>
          <w:rFonts w:ascii="Rupee Foradian" w:hAnsi="Rupee Foradian" w:cs="Arial"/>
          <w:b/>
          <w:sz w:val="20"/>
          <w:szCs w:val="20"/>
        </w:rPr>
      </w:pPr>
    </w:p>
    <w:p w:rsidR="003A59F6" w:rsidRPr="00BF0416" w:rsidRDefault="003A59F6" w:rsidP="003A59F6">
      <w:pPr>
        <w:rPr>
          <w:rFonts w:ascii="Rupee Foradian" w:hAnsi="Rupee Foradian" w:cs="Arial"/>
          <w:b/>
          <w:sz w:val="20"/>
          <w:szCs w:val="20"/>
        </w:rPr>
      </w:pPr>
    </w:p>
    <w:p w:rsidR="003A59F6" w:rsidRPr="00BF0416" w:rsidRDefault="003A59F6" w:rsidP="003A59F6">
      <w:pPr>
        <w:rPr>
          <w:rFonts w:ascii="Rupee Foradian" w:hAnsi="Rupee Foradian" w:cs="Arial"/>
          <w:b/>
          <w:sz w:val="20"/>
          <w:szCs w:val="20"/>
        </w:rPr>
      </w:pPr>
      <w:r w:rsidRPr="00BF0416">
        <w:rPr>
          <w:rFonts w:ascii="Rupee Foradian" w:hAnsi="Rupee Foradian" w:cs="Arial"/>
          <w:b/>
          <w:sz w:val="20"/>
          <w:szCs w:val="20"/>
        </w:rPr>
        <w:t>7.</w:t>
      </w:r>
      <w:r w:rsidRPr="00BF0416">
        <w:rPr>
          <w:rFonts w:ascii="Rupee Foradian" w:hAnsi="Rupee Foradian" w:cs="Arial"/>
          <w:b/>
          <w:sz w:val="20"/>
          <w:szCs w:val="20"/>
        </w:rPr>
        <w:tab/>
        <w:t>Comments of finance department on the subject.</w:t>
      </w:r>
    </w:p>
    <w:p w:rsidR="003A59F6" w:rsidRPr="00BF0416" w:rsidRDefault="003A59F6" w:rsidP="003A59F6">
      <w:pPr>
        <w:ind w:left="800" w:hanging="800"/>
        <w:rPr>
          <w:rFonts w:ascii="Rupee Foradian" w:hAnsi="Rupee Foradian" w:cs="Arial"/>
          <w:sz w:val="20"/>
          <w:szCs w:val="20"/>
        </w:rPr>
      </w:pPr>
      <w:r w:rsidRPr="00BF0416">
        <w:rPr>
          <w:rFonts w:ascii="Rupee Foradian" w:hAnsi="Rupee Foradian" w:cs="Arial"/>
          <w:sz w:val="20"/>
          <w:szCs w:val="20"/>
        </w:rPr>
        <w:tab/>
      </w:r>
    </w:p>
    <w:p w:rsidR="003A59F6" w:rsidRPr="00BF0416" w:rsidRDefault="003A59F6" w:rsidP="003A59F6">
      <w:pPr>
        <w:spacing w:line="360" w:lineRule="auto"/>
        <w:ind w:left="800" w:hanging="800"/>
        <w:jc w:val="both"/>
        <w:rPr>
          <w:rFonts w:ascii="Rupee Foradian" w:hAnsi="Rupee Foradian" w:cs="Arial"/>
          <w:sz w:val="20"/>
          <w:szCs w:val="20"/>
        </w:rPr>
      </w:pPr>
      <w:r w:rsidRPr="00BF0416">
        <w:rPr>
          <w:rFonts w:ascii="Rupee Foradian" w:hAnsi="Rupee Foradian" w:cs="Arial"/>
          <w:sz w:val="20"/>
          <w:szCs w:val="20"/>
        </w:rPr>
        <w:lastRenderedPageBreak/>
        <w:tab/>
        <w:t xml:space="preserve">The copy of the agreement executed between M/s. DIMTS and the contractor of this work is not made available with the record. However, Clause 13 of the GCC of CPWD provides foreclosure of contract with payments and compensation to contractors on account of Preliminary site work, T&amp;P, repatriation of contractor’s site staff and imported labour to the extent necessary etc. This clause inter-alia also stipulates that “the contractor shall, if required by Engineer in charge, furnish to him, books of account wages books, sheet and other relevant documents and evidence as may be necessary to enable him to certify the reasonable amount payable under this condition.” The DIMTS while accepting these claims as per letter </w:t>
      </w:r>
      <w:proofErr w:type="gramStart"/>
      <w:r w:rsidRPr="00BF0416">
        <w:rPr>
          <w:rFonts w:ascii="Rupee Foradian" w:hAnsi="Rupee Foradian" w:cs="Arial"/>
          <w:sz w:val="20"/>
          <w:szCs w:val="20"/>
        </w:rPr>
        <w:t>dated :</w:t>
      </w:r>
      <w:proofErr w:type="gramEnd"/>
      <w:r w:rsidRPr="00BF0416">
        <w:rPr>
          <w:rFonts w:ascii="Rupee Foradian" w:hAnsi="Rupee Foradian" w:cs="Arial"/>
          <w:sz w:val="20"/>
          <w:szCs w:val="20"/>
        </w:rPr>
        <w:t xml:space="preserve"> 17.01.2013 placed at Page 65/C onwards has also submitted the reasons and detailed analysis of the claims accepted by them. The abstract position of financial implication is as </w:t>
      </w:r>
      <w:proofErr w:type="gramStart"/>
      <w:r w:rsidRPr="00BF0416">
        <w:rPr>
          <w:rFonts w:ascii="Rupee Foradian" w:hAnsi="Rupee Foradian" w:cs="Arial"/>
          <w:sz w:val="20"/>
          <w:szCs w:val="20"/>
        </w:rPr>
        <w:t>under :</w:t>
      </w:r>
      <w:proofErr w:type="gramEnd"/>
      <w:r w:rsidRPr="00BF0416">
        <w:rPr>
          <w:rFonts w:ascii="Rupee Foradian" w:hAnsi="Rupee Foradian" w:cs="Arial"/>
          <w:sz w:val="20"/>
          <w:szCs w:val="20"/>
        </w:rPr>
        <w:t>-</w:t>
      </w:r>
    </w:p>
    <w:p w:rsidR="003A59F6" w:rsidRDefault="003A59F6" w:rsidP="003A59F6">
      <w:pPr>
        <w:pStyle w:val="NormalWeb"/>
        <w:spacing w:before="0" w:beforeAutospacing="0" w:after="0" w:afterAutospacing="0" w:line="360" w:lineRule="auto"/>
        <w:jc w:val="both"/>
        <w:rPr>
          <w:rFonts w:ascii="Rupee Foradian" w:hAnsi="Rupee Foradian" w:cs="Arial"/>
          <w:sz w:val="20"/>
          <w:szCs w:val="20"/>
        </w:rPr>
      </w:pPr>
      <w:r w:rsidRPr="00BF0416">
        <w:rPr>
          <w:rFonts w:ascii="Rupee Foradian" w:hAnsi="Rupee Foradian" w:cs="Arial"/>
          <w:sz w:val="20"/>
          <w:szCs w:val="20"/>
        </w:rPr>
        <w:tab/>
      </w:r>
    </w:p>
    <w:p w:rsidR="003A59F6" w:rsidRPr="00BF0416" w:rsidRDefault="003A59F6" w:rsidP="003A59F6">
      <w:pPr>
        <w:pStyle w:val="NormalWeb"/>
        <w:spacing w:before="0" w:beforeAutospacing="0" w:after="0" w:afterAutospacing="0" w:line="360" w:lineRule="auto"/>
        <w:ind w:firstLine="720"/>
        <w:jc w:val="both"/>
        <w:rPr>
          <w:rFonts w:ascii="Rupee Foradian" w:hAnsi="Rupee Foradian"/>
          <w:sz w:val="20"/>
          <w:szCs w:val="20"/>
          <w:lang w:bidi="hi-IN"/>
        </w:rPr>
      </w:pPr>
      <w:r w:rsidRPr="00BF0416">
        <w:rPr>
          <w:rFonts w:ascii="Rupee Foradian" w:hAnsi="Rupee Foradian"/>
          <w:sz w:val="20"/>
          <w:szCs w:val="20"/>
          <w:lang w:bidi="hi-IN"/>
        </w:rPr>
        <w:t>Work Done (1</w:t>
      </w:r>
      <w:r w:rsidRPr="00BF0416">
        <w:rPr>
          <w:rFonts w:ascii="Rupee Foradian" w:hAnsi="Rupee Foradian"/>
          <w:sz w:val="20"/>
          <w:szCs w:val="20"/>
          <w:vertAlign w:val="superscript"/>
          <w:lang w:bidi="hi-IN"/>
        </w:rPr>
        <w:t>st</w:t>
      </w:r>
      <w:r w:rsidRPr="00BF0416">
        <w:rPr>
          <w:rFonts w:ascii="Rupee Foradian" w:hAnsi="Rupee Foradian"/>
          <w:sz w:val="20"/>
          <w:szCs w:val="20"/>
          <w:lang w:bidi="hi-IN"/>
        </w:rPr>
        <w:t xml:space="preserve"> &amp; 2</w:t>
      </w:r>
      <w:r w:rsidRPr="00BF0416">
        <w:rPr>
          <w:rFonts w:ascii="Rupee Foradian" w:hAnsi="Rupee Foradian"/>
          <w:sz w:val="20"/>
          <w:szCs w:val="20"/>
          <w:vertAlign w:val="superscript"/>
          <w:lang w:bidi="hi-IN"/>
        </w:rPr>
        <w:t>nd</w:t>
      </w:r>
      <w:r w:rsidRPr="00BF0416">
        <w:rPr>
          <w:rFonts w:ascii="Rupee Foradian" w:hAnsi="Rupee Foradian"/>
          <w:sz w:val="20"/>
          <w:szCs w:val="20"/>
          <w:lang w:bidi="hi-IN"/>
        </w:rPr>
        <w:t xml:space="preserve"> R/A Bill)</w:t>
      </w:r>
      <w:r w:rsidRPr="00BF0416">
        <w:rPr>
          <w:rFonts w:ascii="Rupee Foradian" w:hAnsi="Rupee Foradian"/>
          <w:sz w:val="20"/>
          <w:szCs w:val="20"/>
          <w:lang w:bidi="hi-IN"/>
        </w:rPr>
        <w:tab/>
      </w:r>
      <w:r w:rsidRPr="00BF0416">
        <w:rPr>
          <w:rFonts w:ascii="Rupee Foradian" w:hAnsi="Rupee Foradian"/>
          <w:sz w:val="20"/>
          <w:szCs w:val="20"/>
          <w:lang w:bidi="hi-IN"/>
        </w:rPr>
        <w:tab/>
        <w:t>:</w:t>
      </w:r>
      <w:r w:rsidRPr="00BF0416">
        <w:rPr>
          <w:rFonts w:ascii="Rupee Foradian" w:hAnsi="Rupee Foradian"/>
          <w:sz w:val="20"/>
          <w:szCs w:val="20"/>
          <w:lang w:bidi="hi-IN"/>
        </w:rPr>
        <w:tab/>
        <w:t>`.34</w:t>
      </w:r>
      <w:proofErr w:type="gramStart"/>
      <w:r w:rsidRPr="00BF0416">
        <w:rPr>
          <w:rFonts w:ascii="Rupee Foradian" w:hAnsi="Rupee Foradian"/>
          <w:sz w:val="20"/>
          <w:szCs w:val="20"/>
          <w:lang w:bidi="hi-IN"/>
        </w:rPr>
        <w:t>,71,597</w:t>
      </w:r>
      <w:proofErr w:type="gramEnd"/>
      <w:r w:rsidRPr="00BF0416">
        <w:rPr>
          <w:rFonts w:ascii="Rupee Foradian" w:hAnsi="Rupee Foradian"/>
          <w:sz w:val="20"/>
          <w:szCs w:val="20"/>
          <w:lang w:bidi="hi-IN"/>
        </w:rPr>
        <w:t>/-</w:t>
      </w:r>
    </w:p>
    <w:p w:rsidR="003A59F6" w:rsidRPr="00BF0416" w:rsidRDefault="003A59F6" w:rsidP="003A59F6">
      <w:pPr>
        <w:pStyle w:val="NormalWeb"/>
        <w:spacing w:before="0" w:beforeAutospacing="0" w:after="0" w:afterAutospacing="0" w:line="360" w:lineRule="auto"/>
        <w:jc w:val="both"/>
        <w:rPr>
          <w:rFonts w:ascii="Rupee Foradian" w:hAnsi="Rupee Foradian"/>
          <w:sz w:val="20"/>
          <w:szCs w:val="20"/>
          <w:lang w:bidi="hi-IN"/>
        </w:rPr>
      </w:pPr>
      <w:r w:rsidRPr="00BF0416">
        <w:rPr>
          <w:rFonts w:ascii="Rupee Foradian" w:hAnsi="Rupee Foradian"/>
          <w:sz w:val="20"/>
          <w:szCs w:val="20"/>
          <w:lang w:bidi="hi-IN"/>
        </w:rPr>
        <w:tab/>
        <w:t xml:space="preserve">Claim Accepted </w:t>
      </w:r>
      <w:r w:rsidRPr="00BF0416">
        <w:rPr>
          <w:rFonts w:ascii="Rupee Foradian" w:hAnsi="Rupee Foradian"/>
          <w:sz w:val="20"/>
          <w:szCs w:val="20"/>
          <w:lang w:bidi="hi-IN"/>
        </w:rPr>
        <w:tab/>
      </w:r>
      <w:r w:rsidRPr="00BF0416">
        <w:rPr>
          <w:rFonts w:ascii="Rupee Foradian" w:hAnsi="Rupee Foradian"/>
          <w:sz w:val="20"/>
          <w:szCs w:val="20"/>
          <w:lang w:bidi="hi-IN"/>
        </w:rPr>
        <w:tab/>
      </w:r>
      <w:r w:rsidRPr="00BF0416">
        <w:rPr>
          <w:rFonts w:ascii="Rupee Foradian" w:hAnsi="Rupee Foradian"/>
          <w:sz w:val="20"/>
          <w:szCs w:val="20"/>
          <w:lang w:bidi="hi-IN"/>
        </w:rPr>
        <w:tab/>
      </w:r>
      <w:r w:rsidRPr="00BF0416">
        <w:rPr>
          <w:rFonts w:ascii="Rupee Foradian" w:hAnsi="Rupee Foradian"/>
          <w:sz w:val="20"/>
          <w:szCs w:val="20"/>
          <w:lang w:bidi="hi-IN"/>
        </w:rPr>
        <w:tab/>
        <w:t>:</w:t>
      </w:r>
      <w:r w:rsidRPr="00BF0416">
        <w:rPr>
          <w:rFonts w:ascii="Rupee Foradian" w:hAnsi="Rupee Foradian"/>
          <w:sz w:val="20"/>
          <w:szCs w:val="20"/>
          <w:lang w:bidi="hi-IN"/>
        </w:rPr>
        <w:tab/>
        <w:t>`.66</w:t>
      </w:r>
      <w:proofErr w:type="gramStart"/>
      <w:r w:rsidRPr="00BF0416">
        <w:rPr>
          <w:rFonts w:ascii="Rupee Foradian" w:hAnsi="Rupee Foradian"/>
          <w:sz w:val="20"/>
          <w:szCs w:val="20"/>
          <w:lang w:bidi="hi-IN"/>
        </w:rPr>
        <w:t>,38,288</w:t>
      </w:r>
      <w:proofErr w:type="gramEnd"/>
      <w:r w:rsidRPr="00BF0416">
        <w:rPr>
          <w:rFonts w:ascii="Rupee Foradian" w:hAnsi="Rupee Foradian"/>
          <w:sz w:val="20"/>
          <w:szCs w:val="20"/>
          <w:lang w:bidi="hi-IN"/>
        </w:rPr>
        <w:t>/-</w:t>
      </w:r>
    </w:p>
    <w:p w:rsidR="003A59F6" w:rsidRPr="00BF0416" w:rsidRDefault="003A59F6" w:rsidP="003A59F6">
      <w:pPr>
        <w:pStyle w:val="NormalWeb"/>
        <w:spacing w:before="0" w:beforeAutospacing="0" w:after="0" w:afterAutospacing="0" w:line="360" w:lineRule="auto"/>
        <w:jc w:val="both"/>
        <w:rPr>
          <w:rFonts w:ascii="Rupee Foradian" w:hAnsi="Rupee Foradian"/>
          <w:sz w:val="20"/>
          <w:szCs w:val="20"/>
          <w:lang w:bidi="hi-IN"/>
        </w:rPr>
      </w:pPr>
      <w:r w:rsidRPr="00BF0416">
        <w:rPr>
          <w:rFonts w:ascii="Rupee Foradian" w:hAnsi="Rupee Foradian"/>
          <w:sz w:val="20"/>
          <w:szCs w:val="20"/>
          <w:lang w:bidi="hi-IN"/>
        </w:rPr>
        <w:tab/>
        <w:t xml:space="preserve">Total Financial Implication </w:t>
      </w:r>
      <w:r w:rsidRPr="00BF0416">
        <w:rPr>
          <w:rFonts w:ascii="Rupee Foradian" w:hAnsi="Rupee Foradian"/>
          <w:sz w:val="20"/>
          <w:szCs w:val="20"/>
          <w:lang w:bidi="hi-IN"/>
        </w:rPr>
        <w:tab/>
      </w:r>
      <w:r w:rsidRPr="00BF0416">
        <w:rPr>
          <w:rFonts w:ascii="Rupee Foradian" w:hAnsi="Rupee Foradian"/>
          <w:sz w:val="20"/>
          <w:szCs w:val="20"/>
          <w:lang w:bidi="hi-IN"/>
        </w:rPr>
        <w:tab/>
      </w:r>
      <w:r w:rsidRPr="00BF0416">
        <w:rPr>
          <w:rFonts w:ascii="Rupee Foradian" w:hAnsi="Rupee Foradian"/>
          <w:sz w:val="20"/>
          <w:szCs w:val="20"/>
          <w:lang w:bidi="hi-IN"/>
        </w:rPr>
        <w:tab/>
        <w:t>:</w:t>
      </w:r>
      <w:r w:rsidRPr="00BF0416">
        <w:rPr>
          <w:rFonts w:ascii="Rupee Foradian" w:hAnsi="Rupee Foradian"/>
          <w:sz w:val="20"/>
          <w:szCs w:val="20"/>
          <w:lang w:bidi="hi-IN"/>
        </w:rPr>
        <w:tab/>
      </w:r>
      <w:r w:rsidRPr="00BF0416">
        <w:rPr>
          <w:rFonts w:ascii="Rupee Foradian" w:hAnsi="Rupee Foradian"/>
          <w:sz w:val="20"/>
          <w:szCs w:val="20"/>
          <w:u w:val="single"/>
          <w:lang w:bidi="hi-IN"/>
        </w:rPr>
        <w:t>`.1</w:t>
      </w:r>
      <w:proofErr w:type="gramStart"/>
      <w:r w:rsidRPr="00BF0416">
        <w:rPr>
          <w:rFonts w:ascii="Rupee Foradian" w:hAnsi="Rupee Foradian"/>
          <w:sz w:val="20"/>
          <w:szCs w:val="20"/>
          <w:u w:val="single"/>
          <w:lang w:bidi="hi-IN"/>
        </w:rPr>
        <w:t>,01,09,855</w:t>
      </w:r>
      <w:proofErr w:type="gramEnd"/>
      <w:r w:rsidRPr="00BF0416">
        <w:rPr>
          <w:rFonts w:ascii="Rupee Foradian" w:hAnsi="Rupee Foradian"/>
          <w:sz w:val="20"/>
          <w:szCs w:val="20"/>
          <w:u w:val="single"/>
          <w:lang w:bidi="hi-IN"/>
        </w:rPr>
        <w:t>/-</w:t>
      </w:r>
    </w:p>
    <w:p w:rsidR="003A59F6" w:rsidRPr="00BF0416" w:rsidRDefault="003A59F6" w:rsidP="003A59F6">
      <w:pPr>
        <w:pStyle w:val="NormalWeb"/>
        <w:spacing w:before="0" w:beforeAutospacing="0" w:after="0" w:afterAutospacing="0" w:line="360" w:lineRule="auto"/>
        <w:jc w:val="both"/>
        <w:rPr>
          <w:rFonts w:ascii="Rupee Foradian" w:hAnsi="Rupee Foradian"/>
          <w:sz w:val="20"/>
          <w:szCs w:val="20"/>
          <w:u w:val="single"/>
          <w:lang w:bidi="hi-IN"/>
        </w:rPr>
      </w:pPr>
      <w:r w:rsidRPr="00BF0416">
        <w:rPr>
          <w:rFonts w:ascii="Rupee Foradian" w:hAnsi="Rupee Foradian"/>
          <w:sz w:val="20"/>
          <w:szCs w:val="20"/>
          <w:lang w:bidi="hi-IN"/>
        </w:rPr>
        <w:tab/>
        <w:t>Less interest on Mobilization Advance</w:t>
      </w:r>
      <w:r w:rsidRPr="00BF0416">
        <w:rPr>
          <w:rFonts w:ascii="Rupee Foradian" w:hAnsi="Rupee Foradian"/>
          <w:sz w:val="20"/>
          <w:szCs w:val="20"/>
          <w:lang w:bidi="hi-IN"/>
        </w:rPr>
        <w:tab/>
        <w:t>:</w:t>
      </w:r>
      <w:r w:rsidRPr="00BF0416">
        <w:rPr>
          <w:rFonts w:ascii="Rupee Foradian" w:hAnsi="Rupee Foradian"/>
          <w:sz w:val="20"/>
          <w:szCs w:val="20"/>
          <w:lang w:bidi="hi-IN"/>
        </w:rPr>
        <w:tab/>
      </w:r>
      <w:r w:rsidRPr="00BF0416">
        <w:rPr>
          <w:rFonts w:ascii="Rupee Foradian" w:hAnsi="Rupee Foradian"/>
          <w:sz w:val="20"/>
          <w:szCs w:val="20"/>
          <w:u w:val="single"/>
          <w:lang w:bidi="hi-IN"/>
        </w:rPr>
        <w:t>`.17</w:t>
      </w:r>
      <w:proofErr w:type="gramStart"/>
      <w:r w:rsidRPr="00BF0416">
        <w:rPr>
          <w:rFonts w:ascii="Rupee Foradian" w:hAnsi="Rupee Foradian"/>
          <w:sz w:val="20"/>
          <w:szCs w:val="20"/>
          <w:u w:val="single"/>
          <w:lang w:bidi="hi-IN"/>
        </w:rPr>
        <w:t>,68,767</w:t>
      </w:r>
      <w:proofErr w:type="gramEnd"/>
      <w:r w:rsidRPr="00BF0416">
        <w:rPr>
          <w:rFonts w:ascii="Rupee Foradian" w:hAnsi="Rupee Foradian"/>
          <w:sz w:val="20"/>
          <w:szCs w:val="20"/>
          <w:u w:val="single"/>
          <w:lang w:bidi="hi-IN"/>
        </w:rPr>
        <w:t>/-</w:t>
      </w:r>
    </w:p>
    <w:p w:rsidR="003A59F6" w:rsidRPr="00BF0416" w:rsidRDefault="003A59F6" w:rsidP="003A59F6">
      <w:pPr>
        <w:pStyle w:val="NormalWeb"/>
        <w:spacing w:before="0" w:beforeAutospacing="0" w:after="0" w:afterAutospacing="0" w:line="360" w:lineRule="auto"/>
        <w:jc w:val="both"/>
        <w:rPr>
          <w:rFonts w:ascii="Rupee Foradian" w:hAnsi="Rupee Foradian"/>
          <w:sz w:val="20"/>
          <w:szCs w:val="20"/>
          <w:lang w:bidi="hi-IN"/>
        </w:rPr>
      </w:pPr>
      <w:r w:rsidRPr="00BF0416">
        <w:rPr>
          <w:rFonts w:ascii="Rupee Foradian" w:hAnsi="Rupee Foradian"/>
          <w:sz w:val="20"/>
          <w:szCs w:val="20"/>
          <w:lang w:bidi="hi-IN"/>
        </w:rPr>
        <w:tab/>
        <w:t>Net amount released / to be released</w:t>
      </w:r>
      <w:r w:rsidRPr="00BF0416">
        <w:rPr>
          <w:rFonts w:ascii="Rupee Foradian" w:hAnsi="Rupee Foradian"/>
          <w:sz w:val="20"/>
          <w:szCs w:val="20"/>
          <w:lang w:bidi="hi-IN"/>
        </w:rPr>
        <w:tab/>
        <w:t>:</w:t>
      </w:r>
      <w:r w:rsidRPr="00BF0416">
        <w:rPr>
          <w:rFonts w:ascii="Rupee Foradian" w:hAnsi="Rupee Foradian"/>
          <w:sz w:val="20"/>
          <w:szCs w:val="20"/>
          <w:lang w:bidi="hi-IN"/>
        </w:rPr>
        <w:tab/>
        <w:t>`.83</w:t>
      </w:r>
      <w:proofErr w:type="gramStart"/>
      <w:r w:rsidRPr="00BF0416">
        <w:rPr>
          <w:rFonts w:ascii="Rupee Foradian" w:hAnsi="Rupee Foradian"/>
          <w:sz w:val="20"/>
          <w:szCs w:val="20"/>
          <w:lang w:bidi="hi-IN"/>
        </w:rPr>
        <w:t>,41,118</w:t>
      </w:r>
      <w:proofErr w:type="gramEnd"/>
      <w:r w:rsidRPr="00BF0416">
        <w:rPr>
          <w:rFonts w:ascii="Rupee Foradian" w:hAnsi="Rupee Foradian"/>
          <w:sz w:val="20"/>
          <w:szCs w:val="20"/>
          <w:lang w:bidi="hi-IN"/>
        </w:rPr>
        <w:t xml:space="preserve">/- </w:t>
      </w:r>
    </w:p>
    <w:p w:rsidR="003A59F6" w:rsidRPr="00BF0416" w:rsidRDefault="003A59F6" w:rsidP="003A59F6">
      <w:pPr>
        <w:ind w:left="800" w:hanging="800"/>
        <w:rPr>
          <w:rFonts w:ascii="Rupee Foradian" w:hAnsi="Rupee Foradian" w:cs="Arial"/>
          <w:sz w:val="20"/>
          <w:szCs w:val="20"/>
        </w:rPr>
      </w:pPr>
    </w:p>
    <w:p w:rsidR="003A59F6" w:rsidRDefault="003A59F6" w:rsidP="003A59F6">
      <w:pPr>
        <w:spacing w:line="360" w:lineRule="auto"/>
        <w:ind w:left="800" w:hanging="800"/>
        <w:jc w:val="both"/>
        <w:rPr>
          <w:rFonts w:ascii="Rupee Foradian" w:hAnsi="Rupee Foradian" w:cs="Arial"/>
          <w:sz w:val="20"/>
          <w:szCs w:val="20"/>
        </w:rPr>
      </w:pPr>
      <w:r w:rsidRPr="00BF0416">
        <w:rPr>
          <w:rFonts w:ascii="Rupee Foradian" w:hAnsi="Rupee Foradian" w:cs="Arial"/>
          <w:sz w:val="20"/>
          <w:szCs w:val="20"/>
        </w:rPr>
        <w:tab/>
      </w:r>
      <w:r w:rsidRPr="00BF0416">
        <w:rPr>
          <w:rFonts w:ascii="Rupee Foradian" w:hAnsi="Rupee Foradian" w:cs="Arial"/>
          <w:sz w:val="20"/>
          <w:szCs w:val="20"/>
        </w:rPr>
        <w:tab/>
      </w:r>
    </w:p>
    <w:p w:rsidR="003A59F6" w:rsidRPr="00BF0416" w:rsidRDefault="003A59F6" w:rsidP="003A59F6">
      <w:pPr>
        <w:spacing w:line="360" w:lineRule="auto"/>
        <w:ind w:left="800" w:hanging="80"/>
        <w:jc w:val="both"/>
        <w:rPr>
          <w:rFonts w:ascii="Rupee Foradian" w:hAnsi="Rupee Foradian" w:cs="Arial"/>
          <w:b/>
          <w:sz w:val="20"/>
          <w:szCs w:val="20"/>
        </w:rPr>
      </w:pPr>
      <w:r w:rsidRPr="00BF0416">
        <w:rPr>
          <w:rFonts w:ascii="Rupee Foradian" w:hAnsi="Rupee Foradian" w:cs="Arial"/>
          <w:sz w:val="20"/>
          <w:szCs w:val="20"/>
        </w:rPr>
        <w:t xml:space="preserve">The department at </w:t>
      </w:r>
      <w:proofErr w:type="spellStart"/>
      <w:r w:rsidRPr="00BF0416">
        <w:rPr>
          <w:rFonts w:ascii="Rupee Foradian" w:hAnsi="Rupee Foradian" w:cs="Arial"/>
          <w:sz w:val="20"/>
          <w:szCs w:val="20"/>
        </w:rPr>
        <w:t>para</w:t>
      </w:r>
      <w:proofErr w:type="spellEnd"/>
      <w:r w:rsidRPr="00BF0416">
        <w:rPr>
          <w:rFonts w:ascii="Rupee Foradian" w:hAnsi="Rupee Foradian" w:cs="Arial"/>
          <w:sz w:val="20"/>
          <w:szCs w:val="20"/>
        </w:rPr>
        <w:t xml:space="preserve"> 5 of draft agendum has mentioned turnkey agreement clause No.7.1.1 (terms of payment), clause 15.4 and clause No. 23.0(a). The department has also mentioned the provision of 23.0(a) there under which inter-alia also provide that “</w:t>
      </w:r>
      <w:r w:rsidRPr="00BF0416">
        <w:rPr>
          <w:rFonts w:ascii="Rupee Foradian" w:hAnsi="Rupee Foradian" w:cs="Arial"/>
          <w:b/>
          <w:sz w:val="20"/>
          <w:szCs w:val="20"/>
        </w:rPr>
        <w:t>DIMTS shall be fully authorized to amicably settle all the claims, the fee for consultant and the specialist and make payment and draw its own fee out of the amount advanced for the Project Expenditure”</w:t>
      </w:r>
    </w:p>
    <w:p w:rsidR="003A59F6" w:rsidRPr="00BF0416" w:rsidRDefault="003A59F6" w:rsidP="003A59F6">
      <w:pPr>
        <w:spacing w:line="360" w:lineRule="auto"/>
        <w:ind w:left="800" w:hanging="800"/>
        <w:jc w:val="both"/>
        <w:rPr>
          <w:rFonts w:ascii="Rupee Foradian" w:hAnsi="Rupee Foradian" w:cs="Arial"/>
          <w:b/>
          <w:sz w:val="20"/>
          <w:szCs w:val="20"/>
        </w:rPr>
      </w:pPr>
    </w:p>
    <w:p w:rsidR="003A59F6" w:rsidRPr="00BF0416" w:rsidRDefault="003A59F6" w:rsidP="003A59F6">
      <w:pPr>
        <w:spacing w:line="360" w:lineRule="auto"/>
        <w:ind w:left="800"/>
        <w:jc w:val="both"/>
        <w:rPr>
          <w:rFonts w:ascii="Rupee Foradian" w:hAnsi="Rupee Foradian" w:cs="Arial"/>
          <w:sz w:val="20"/>
          <w:szCs w:val="20"/>
        </w:rPr>
      </w:pPr>
      <w:r w:rsidRPr="00BF0416">
        <w:rPr>
          <w:rFonts w:ascii="Rupee Foradian" w:hAnsi="Rupee Foradian" w:cs="Arial"/>
          <w:sz w:val="20"/>
          <w:szCs w:val="20"/>
        </w:rPr>
        <w:tab/>
        <w:t xml:space="preserve">As per the agreement between NDMC and M/s. DIMTS placed on record, it appears that provision of clause 15.4 which deals with “Termination of agreement” has also implication in this case. This clause provides as </w:t>
      </w:r>
      <w:proofErr w:type="gramStart"/>
      <w:r w:rsidRPr="00BF0416">
        <w:rPr>
          <w:rFonts w:ascii="Rupee Foradian" w:hAnsi="Rupee Foradian" w:cs="Arial"/>
          <w:sz w:val="20"/>
          <w:szCs w:val="20"/>
        </w:rPr>
        <w:t>under :</w:t>
      </w:r>
      <w:proofErr w:type="gramEnd"/>
      <w:r w:rsidRPr="00BF0416">
        <w:rPr>
          <w:rFonts w:ascii="Rupee Foradian" w:hAnsi="Rupee Foradian" w:cs="Arial"/>
          <w:sz w:val="20"/>
          <w:szCs w:val="20"/>
        </w:rPr>
        <w:t>-</w:t>
      </w:r>
    </w:p>
    <w:p w:rsidR="003A59F6" w:rsidRPr="00BF0416" w:rsidRDefault="003A59F6" w:rsidP="003A59F6">
      <w:pPr>
        <w:spacing w:line="360" w:lineRule="auto"/>
        <w:ind w:left="800" w:hanging="800"/>
        <w:jc w:val="both"/>
        <w:rPr>
          <w:rFonts w:ascii="Rupee Foradian" w:hAnsi="Rupee Foradian" w:cs="Arial"/>
          <w:sz w:val="20"/>
          <w:szCs w:val="20"/>
        </w:rPr>
      </w:pPr>
      <w:r w:rsidRPr="00BF0416">
        <w:rPr>
          <w:rFonts w:ascii="Rupee Foradian" w:hAnsi="Rupee Foradian" w:cs="Arial"/>
          <w:sz w:val="20"/>
          <w:szCs w:val="20"/>
        </w:rPr>
        <w:tab/>
      </w:r>
    </w:p>
    <w:p w:rsidR="003A59F6" w:rsidRPr="00BF0416" w:rsidRDefault="003A59F6" w:rsidP="003A59F6">
      <w:pPr>
        <w:spacing w:line="360" w:lineRule="auto"/>
        <w:ind w:left="800" w:hanging="800"/>
        <w:jc w:val="both"/>
        <w:rPr>
          <w:rFonts w:ascii="Rupee Foradian" w:hAnsi="Rupee Foradian" w:cs="Arial"/>
          <w:sz w:val="20"/>
          <w:szCs w:val="20"/>
        </w:rPr>
      </w:pPr>
      <w:r w:rsidRPr="00BF0416">
        <w:rPr>
          <w:rFonts w:ascii="Rupee Foradian" w:hAnsi="Rupee Foradian" w:cs="Arial"/>
          <w:sz w:val="20"/>
          <w:szCs w:val="20"/>
        </w:rPr>
        <w:tab/>
        <w:t xml:space="preserve">15.4 the termination of this contract shall not relieve either party of their obligation imposed by this contract with respect to services performed by either party prior to such termination and NDMC shall pay to DIMTS for all the scope of services performed by DIMTS under this agreement </w:t>
      </w:r>
      <w:proofErr w:type="spellStart"/>
      <w:r w:rsidRPr="00BF0416">
        <w:rPr>
          <w:rFonts w:ascii="Rupee Foradian" w:hAnsi="Rupee Foradian" w:cs="Arial"/>
          <w:sz w:val="20"/>
          <w:szCs w:val="20"/>
        </w:rPr>
        <w:t>upto</w:t>
      </w:r>
      <w:proofErr w:type="spellEnd"/>
      <w:r w:rsidRPr="00BF0416">
        <w:rPr>
          <w:rFonts w:ascii="Rupee Foradian" w:hAnsi="Rupee Foradian" w:cs="Arial"/>
          <w:sz w:val="20"/>
          <w:szCs w:val="20"/>
        </w:rPr>
        <w:t xml:space="preserve"> the date of termination such compensation as may be mutually agreed upon and proportionate to the percentage progress of SERVICES as indicated in latest progress report submitted. Further, NDMC shall reimburse DIMTS for such additional expenses which DIMTS may incur for orderly winding up of services.</w:t>
      </w:r>
    </w:p>
    <w:p w:rsidR="003A59F6" w:rsidRPr="00BF0416" w:rsidRDefault="003A59F6" w:rsidP="003A59F6">
      <w:pPr>
        <w:spacing w:line="360" w:lineRule="auto"/>
        <w:ind w:left="800" w:hanging="800"/>
        <w:jc w:val="both"/>
        <w:rPr>
          <w:rFonts w:ascii="Rupee Foradian" w:hAnsi="Rupee Foradian" w:cs="Arial"/>
          <w:sz w:val="20"/>
          <w:szCs w:val="20"/>
        </w:rPr>
      </w:pPr>
    </w:p>
    <w:p w:rsidR="003A59F6" w:rsidRPr="00BF0416" w:rsidRDefault="003A59F6" w:rsidP="003A59F6">
      <w:pPr>
        <w:spacing w:line="360" w:lineRule="auto"/>
        <w:ind w:left="800" w:hanging="800"/>
        <w:jc w:val="both"/>
        <w:rPr>
          <w:rFonts w:ascii="Rupee Foradian" w:hAnsi="Rupee Foradian" w:cs="Arial"/>
          <w:sz w:val="20"/>
          <w:szCs w:val="20"/>
        </w:rPr>
      </w:pPr>
      <w:r w:rsidRPr="00BF0416">
        <w:rPr>
          <w:rFonts w:ascii="Rupee Foradian" w:hAnsi="Rupee Foradian" w:cs="Arial"/>
          <w:sz w:val="20"/>
          <w:szCs w:val="20"/>
        </w:rPr>
        <w:tab/>
      </w:r>
      <w:r w:rsidRPr="00BF0416">
        <w:rPr>
          <w:rFonts w:ascii="Rupee Foradian" w:hAnsi="Rupee Foradian" w:cs="Arial"/>
          <w:sz w:val="20"/>
          <w:szCs w:val="20"/>
        </w:rPr>
        <w:tab/>
        <w:t>As the “other claims” of contractor accepted by M/s. DIMTS are based on the site condition and technical issues, the department after considering them in light of above stated position, may placed the case before council while bringing on record (</w:t>
      </w:r>
      <w:proofErr w:type="spellStart"/>
      <w:r w:rsidRPr="00BF0416">
        <w:rPr>
          <w:rFonts w:ascii="Rupee Foradian" w:hAnsi="Rupee Foradian" w:cs="Arial"/>
          <w:sz w:val="20"/>
          <w:szCs w:val="20"/>
        </w:rPr>
        <w:t>i</w:t>
      </w:r>
      <w:proofErr w:type="spellEnd"/>
      <w:r w:rsidRPr="00BF0416">
        <w:rPr>
          <w:rFonts w:ascii="Rupee Foradian" w:hAnsi="Rupee Foradian" w:cs="Arial"/>
          <w:sz w:val="20"/>
          <w:szCs w:val="20"/>
        </w:rPr>
        <w:t>) the relevant contents of letter dated : 24.01.2013 of M/s. DIMTS placed at page 64/c which informs about cost of development of infrastructure in case it is continued and the findings that FOB is not feasible as an alternate, (ii) the further utilization / fate of physical work done, if any, and (iii) as the proposal on page 20/N also contains closure of turnkey agreement with M/s. DIMTS, financial implications under relevant clauses(s) of agreement with them.</w:t>
      </w:r>
    </w:p>
    <w:p w:rsidR="003A59F6" w:rsidRPr="00BF0416" w:rsidRDefault="003A59F6" w:rsidP="003A59F6">
      <w:pPr>
        <w:rPr>
          <w:rFonts w:ascii="Rupee Foradian" w:hAnsi="Rupee Foradian" w:cs="Arial"/>
          <w:sz w:val="20"/>
          <w:szCs w:val="20"/>
        </w:rPr>
      </w:pPr>
      <w:r w:rsidRPr="00BF0416">
        <w:rPr>
          <w:rFonts w:ascii="Rupee Foradian" w:hAnsi="Rupee Foradian" w:cs="Arial"/>
          <w:sz w:val="20"/>
          <w:szCs w:val="20"/>
        </w:rPr>
        <w:tab/>
      </w:r>
    </w:p>
    <w:p w:rsidR="003A59F6" w:rsidRPr="00BF0416" w:rsidRDefault="003A59F6" w:rsidP="003A59F6">
      <w:pPr>
        <w:rPr>
          <w:rFonts w:ascii="Rupee Foradian" w:hAnsi="Rupee Foradian" w:cs="Arial"/>
          <w:b/>
          <w:sz w:val="20"/>
          <w:szCs w:val="20"/>
        </w:rPr>
      </w:pPr>
      <w:r w:rsidRPr="00BF0416">
        <w:rPr>
          <w:rFonts w:ascii="Rupee Foradian" w:hAnsi="Rupee Foradian" w:cs="Arial"/>
          <w:b/>
          <w:sz w:val="20"/>
          <w:szCs w:val="20"/>
        </w:rPr>
        <w:t>8.</w:t>
      </w:r>
      <w:r w:rsidRPr="00BF0416">
        <w:rPr>
          <w:rFonts w:ascii="Rupee Foradian" w:hAnsi="Rupee Foradian" w:cs="Arial"/>
          <w:b/>
          <w:sz w:val="20"/>
          <w:szCs w:val="20"/>
        </w:rPr>
        <w:tab/>
        <w:t>Comments of the department on comments of finance department.</w:t>
      </w:r>
    </w:p>
    <w:p w:rsidR="003A59F6" w:rsidRPr="00BF0416" w:rsidRDefault="003A59F6" w:rsidP="003A59F6">
      <w:pPr>
        <w:pStyle w:val="NormalWeb"/>
        <w:spacing w:before="0" w:beforeAutospacing="0" w:after="0" w:afterAutospacing="0"/>
        <w:ind w:left="700" w:hanging="700"/>
        <w:jc w:val="both"/>
        <w:rPr>
          <w:rFonts w:ascii="Rupee Foradian" w:hAnsi="Rupee Foradian" w:cs="Arial"/>
          <w:b/>
          <w:sz w:val="20"/>
          <w:szCs w:val="20"/>
        </w:rPr>
      </w:pPr>
      <w:r w:rsidRPr="00BF0416">
        <w:rPr>
          <w:rFonts w:ascii="Rupee Foradian" w:hAnsi="Rupee Foradian" w:cs="Arial"/>
          <w:b/>
          <w:sz w:val="20"/>
          <w:szCs w:val="20"/>
        </w:rPr>
        <w:lastRenderedPageBreak/>
        <w:tab/>
      </w:r>
    </w:p>
    <w:p w:rsidR="003A59F6" w:rsidRPr="00BF0416" w:rsidRDefault="003A59F6" w:rsidP="003A59F6">
      <w:pPr>
        <w:pStyle w:val="NormalWeb"/>
        <w:spacing w:before="0" w:beforeAutospacing="0" w:after="0" w:afterAutospacing="0" w:line="360" w:lineRule="auto"/>
        <w:ind w:left="700" w:hanging="700"/>
        <w:jc w:val="both"/>
        <w:rPr>
          <w:rFonts w:ascii="Rupee Foradian" w:hAnsi="Rupee Foradian" w:cs="Mangal"/>
          <w:sz w:val="20"/>
          <w:szCs w:val="20"/>
          <w:lang w:bidi="hi-IN"/>
        </w:rPr>
      </w:pPr>
      <w:r w:rsidRPr="00BF0416">
        <w:rPr>
          <w:rFonts w:ascii="Rupee Foradian" w:hAnsi="Rupee Foradian" w:cs="Mangal"/>
          <w:sz w:val="20"/>
          <w:szCs w:val="20"/>
          <w:lang w:bidi="hi-IN"/>
        </w:rPr>
        <w:tab/>
        <w:t>In regard to the “other claims” of the contractor accepted by the M/s. DIMTS based on the provisions of contract with the contractor and M/s. DIMTS had given the elaborated reasons and analysis in support of the claims acceptance. Hence, it is to submit that the claims settled by M/s. DIMTS may be accepted since the claims made against the cost escalation of the work done during May to September 2012 as the work was awarded to the contractor in 2009 and for the Idle manpower and equipment deployed by the agency at site of work twice on mobilization of the works i.e. firstly in 2009-10 and again during May.’12 to Sep.’12.</w:t>
      </w:r>
    </w:p>
    <w:p w:rsidR="003A59F6" w:rsidRPr="00BF0416" w:rsidRDefault="003A59F6" w:rsidP="003A59F6">
      <w:pPr>
        <w:pStyle w:val="NormalWeb"/>
        <w:spacing w:before="0" w:beforeAutospacing="0" w:after="0" w:afterAutospacing="0" w:line="360" w:lineRule="auto"/>
        <w:ind w:left="700" w:hanging="700"/>
        <w:jc w:val="both"/>
        <w:rPr>
          <w:rFonts w:ascii="Rupee Foradian" w:hAnsi="Rupee Foradian" w:cs="Mangal"/>
          <w:sz w:val="20"/>
          <w:szCs w:val="20"/>
          <w:lang w:bidi="hi-IN"/>
        </w:rPr>
      </w:pPr>
    </w:p>
    <w:p w:rsidR="003A59F6" w:rsidRPr="00BF0416" w:rsidRDefault="003A59F6" w:rsidP="003A59F6">
      <w:pPr>
        <w:pStyle w:val="NormalWeb"/>
        <w:spacing w:before="0" w:beforeAutospacing="0" w:after="0" w:afterAutospacing="0" w:line="360" w:lineRule="auto"/>
        <w:ind w:left="700" w:hanging="700"/>
        <w:jc w:val="both"/>
        <w:rPr>
          <w:rFonts w:ascii="Rupee Foradian" w:hAnsi="Rupee Foradian" w:cs="Mangal"/>
          <w:sz w:val="20"/>
          <w:szCs w:val="20"/>
          <w:lang w:bidi="hi-IN"/>
        </w:rPr>
      </w:pPr>
      <w:r w:rsidRPr="00BF0416">
        <w:rPr>
          <w:rFonts w:ascii="Rupee Foradian" w:hAnsi="Rupee Foradian" w:cs="Mangal"/>
          <w:sz w:val="20"/>
          <w:szCs w:val="20"/>
          <w:lang w:bidi="hi-IN"/>
        </w:rPr>
        <w:tab/>
        <w:t xml:space="preserve">The </w:t>
      </w:r>
      <w:proofErr w:type="spellStart"/>
      <w:r w:rsidRPr="00BF0416">
        <w:rPr>
          <w:rFonts w:ascii="Rupee Foradian" w:hAnsi="Rupee Foradian" w:cs="Mangal"/>
          <w:sz w:val="20"/>
          <w:szCs w:val="20"/>
          <w:lang w:bidi="hi-IN"/>
        </w:rPr>
        <w:t>parawise</w:t>
      </w:r>
      <w:proofErr w:type="spellEnd"/>
      <w:r w:rsidRPr="00BF0416">
        <w:rPr>
          <w:rFonts w:ascii="Rupee Foradian" w:hAnsi="Rupee Foradian" w:cs="Mangal"/>
          <w:sz w:val="20"/>
          <w:szCs w:val="20"/>
          <w:lang w:bidi="hi-IN"/>
        </w:rPr>
        <w:t xml:space="preserve"> replies to the points of finance </w:t>
      </w:r>
      <w:proofErr w:type="spellStart"/>
      <w:r w:rsidRPr="00BF0416">
        <w:rPr>
          <w:rFonts w:ascii="Rupee Foradian" w:hAnsi="Rupee Foradian" w:cs="Mangal"/>
          <w:sz w:val="20"/>
          <w:szCs w:val="20"/>
          <w:lang w:bidi="hi-IN"/>
        </w:rPr>
        <w:t>deptt</w:t>
      </w:r>
      <w:proofErr w:type="spellEnd"/>
      <w:r w:rsidRPr="00BF0416">
        <w:rPr>
          <w:rFonts w:ascii="Rupee Foradian" w:hAnsi="Rupee Foradian" w:cs="Mangal"/>
          <w:sz w:val="20"/>
          <w:szCs w:val="20"/>
          <w:lang w:bidi="hi-IN"/>
        </w:rPr>
        <w:t xml:space="preserve"> are as under:-</w:t>
      </w:r>
    </w:p>
    <w:p w:rsidR="003A59F6" w:rsidRPr="00BF0416" w:rsidRDefault="003A59F6" w:rsidP="003A59F6">
      <w:pPr>
        <w:pStyle w:val="NormalWeb"/>
        <w:spacing w:before="0" w:beforeAutospacing="0" w:after="0" w:afterAutospacing="0" w:line="360" w:lineRule="auto"/>
        <w:jc w:val="both"/>
        <w:rPr>
          <w:rFonts w:ascii="Rupee Foradian" w:hAnsi="Rupee Foradian" w:cs="Mangal"/>
          <w:sz w:val="20"/>
          <w:szCs w:val="20"/>
          <w:lang w:bidi="hi-IN"/>
        </w:rPr>
      </w:pPr>
    </w:p>
    <w:p w:rsidR="003A59F6" w:rsidRPr="00BF0416" w:rsidRDefault="003A59F6" w:rsidP="003A59F6">
      <w:pPr>
        <w:pStyle w:val="NormalWeb"/>
        <w:spacing w:before="0" w:beforeAutospacing="0" w:after="0" w:afterAutospacing="0" w:line="360" w:lineRule="auto"/>
        <w:ind w:left="700" w:hanging="700"/>
        <w:jc w:val="both"/>
        <w:rPr>
          <w:rFonts w:ascii="Rupee Foradian" w:hAnsi="Rupee Foradian" w:cs="Mangal"/>
          <w:sz w:val="20"/>
          <w:szCs w:val="20"/>
          <w:lang w:bidi="hi-IN"/>
        </w:rPr>
      </w:pPr>
      <w:r w:rsidRPr="00BF0416">
        <w:rPr>
          <w:rFonts w:ascii="Rupee Foradian" w:hAnsi="Rupee Foradian" w:cs="Mangal"/>
          <w:sz w:val="20"/>
          <w:szCs w:val="20"/>
          <w:lang w:bidi="hi-IN"/>
        </w:rPr>
        <w:t>(</w:t>
      </w:r>
      <w:proofErr w:type="spellStart"/>
      <w:r w:rsidRPr="00BF0416">
        <w:rPr>
          <w:rFonts w:ascii="Rupee Foradian" w:hAnsi="Rupee Foradian" w:cs="Mangal"/>
          <w:sz w:val="20"/>
          <w:szCs w:val="20"/>
          <w:lang w:bidi="hi-IN"/>
        </w:rPr>
        <w:t>i</w:t>
      </w:r>
      <w:proofErr w:type="spellEnd"/>
      <w:r w:rsidRPr="00BF0416">
        <w:rPr>
          <w:rFonts w:ascii="Rupee Foradian" w:hAnsi="Rupee Foradian" w:cs="Mangal"/>
          <w:sz w:val="20"/>
          <w:szCs w:val="20"/>
          <w:lang w:bidi="hi-IN"/>
        </w:rPr>
        <w:t>)</w:t>
      </w:r>
      <w:r w:rsidRPr="00BF0416">
        <w:rPr>
          <w:rFonts w:ascii="Rupee Foradian" w:hAnsi="Rupee Foradian" w:cs="Mangal"/>
          <w:sz w:val="20"/>
          <w:szCs w:val="20"/>
          <w:lang w:bidi="hi-IN"/>
        </w:rPr>
        <w:tab/>
        <w:t>M/s. DIMTS vide their letter dated : 24.01.2013 had informed that the total financial implication (</w:t>
      </w:r>
      <w:proofErr w:type="spellStart"/>
      <w:r w:rsidRPr="00BF0416">
        <w:rPr>
          <w:rFonts w:ascii="Rupee Foradian" w:hAnsi="Rupee Foradian" w:cs="Mangal"/>
          <w:sz w:val="20"/>
          <w:szCs w:val="20"/>
          <w:lang w:bidi="hi-IN"/>
        </w:rPr>
        <w:t>appx</w:t>
      </w:r>
      <w:proofErr w:type="spellEnd"/>
      <w:r w:rsidRPr="00BF0416">
        <w:rPr>
          <w:rFonts w:ascii="Rupee Foradian" w:hAnsi="Rupee Foradian" w:cs="Mangal"/>
          <w:sz w:val="20"/>
          <w:szCs w:val="20"/>
          <w:lang w:bidi="hi-IN"/>
        </w:rPr>
        <w:t xml:space="preserve">.) in case the work of </w:t>
      </w:r>
      <w:proofErr w:type="spellStart"/>
      <w:r w:rsidRPr="00BF0416">
        <w:rPr>
          <w:rFonts w:ascii="Rupee Foradian" w:hAnsi="Rupee Foradian" w:cs="Mangal"/>
          <w:sz w:val="20"/>
          <w:szCs w:val="20"/>
          <w:lang w:bidi="hi-IN"/>
        </w:rPr>
        <w:t>Mandir</w:t>
      </w:r>
      <w:proofErr w:type="spellEnd"/>
      <w:r w:rsidRPr="00BF0416">
        <w:rPr>
          <w:rFonts w:ascii="Rupee Foradian" w:hAnsi="Rupee Foradian" w:cs="Mangal"/>
          <w:sz w:val="20"/>
          <w:szCs w:val="20"/>
          <w:lang w:bidi="hi-IN"/>
        </w:rPr>
        <w:t xml:space="preserve"> </w:t>
      </w:r>
      <w:proofErr w:type="spellStart"/>
      <w:r w:rsidRPr="00BF0416">
        <w:rPr>
          <w:rFonts w:ascii="Rupee Foradian" w:hAnsi="Rupee Foradian" w:cs="Mangal"/>
          <w:sz w:val="20"/>
          <w:szCs w:val="20"/>
          <w:lang w:bidi="hi-IN"/>
        </w:rPr>
        <w:t>marg</w:t>
      </w:r>
      <w:proofErr w:type="spellEnd"/>
      <w:r w:rsidRPr="00BF0416">
        <w:rPr>
          <w:rFonts w:ascii="Rupee Foradian" w:hAnsi="Rupee Foradian" w:cs="Mangal"/>
          <w:sz w:val="20"/>
          <w:szCs w:val="20"/>
          <w:lang w:bidi="hi-IN"/>
        </w:rPr>
        <w:t xml:space="preserve"> subway is undertaken and completed now that would be as under :- </w:t>
      </w:r>
    </w:p>
    <w:p w:rsidR="003A59F6" w:rsidRPr="00BF0416" w:rsidRDefault="003A59F6" w:rsidP="003A59F6">
      <w:pPr>
        <w:pStyle w:val="NormalWeb"/>
        <w:spacing w:before="0" w:beforeAutospacing="0" w:after="0" w:afterAutospacing="0" w:line="360" w:lineRule="auto"/>
        <w:jc w:val="both"/>
        <w:rPr>
          <w:rFonts w:ascii="Rupee Foradian" w:hAnsi="Rupee Foradian" w:cs="Mangal"/>
          <w:sz w:val="20"/>
          <w:szCs w:val="20"/>
          <w:lang w:bidi="hi-IN"/>
        </w:rPr>
      </w:pPr>
    </w:p>
    <w:p w:rsidR="003A59F6" w:rsidRPr="00BF0416" w:rsidRDefault="003A59F6" w:rsidP="003A59F6">
      <w:pPr>
        <w:pStyle w:val="NormalWeb"/>
        <w:spacing w:before="0" w:beforeAutospacing="0" w:after="0" w:afterAutospacing="0" w:line="360" w:lineRule="auto"/>
        <w:jc w:val="both"/>
        <w:rPr>
          <w:rFonts w:ascii="Rupee Foradian" w:hAnsi="Rupee Foradian" w:cs="Mangal"/>
          <w:sz w:val="20"/>
          <w:szCs w:val="20"/>
          <w:lang w:bidi="hi-IN"/>
        </w:rPr>
      </w:pPr>
      <w:r w:rsidRPr="00BF0416">
        <w:rPr>
          <w:rFonts w:ascii="Rupee Foradian" w:hAnsi="Rupee Foradian" w:cs="Mangal"/>
          <w:sz w:val="20"/>
          <w:szCs w:val="20"/>
          <w:lang w:bidi="hi-IN"/>
        </w:rPr>
        <w:t>(a)</w:t>
      </w:r>
      <w:r w:rsidRPr="00BF0416">
        <w:rPr>
          <w:rFonts w:ascii="Rupee Foradian" w:hAnsi="Rupee Foradian" w:cs="Mangal"/>
          <w:sz w:val="20"/>
          <w:szCs w:val="20"/>
          <w:lang w:bidi="hi-IN"/>
        </w:rPr>
        <w:tab/>
        <w:t xml:space="preserve">Awarded cost of the work </w:t>
      </w:r>
      <w:r w:rsidRPr="00BF0416">
        <w:rPr>
          <w:rFonts w:ascii="Rupee Foradian" w:hAnsi="Rupee Foradian" w:cs="Mangal"/>
          <w:sz w:val="20"/>
          <w:szCs w:val="20"/>
          <w:lang w:bidi="hi-IN"/>
        </w:rPr>
        <w:tab/>
      </w:r>
      <w:r w:rsidRPr="00BF0416">
        <w:rPr>
          <w:rFonts w:ascii="Rupee Foradian" w:hAnsi="Rupee Foradian" w:cs="Mangal"/>
          <w:sz w:val="20"/>
          <w:szCs w:val="20"/>
          <w:lang w:bidi="hi-IN"/>
        </w:rPr>
        <w:tab/>
        <w:t>:</w:t>
      </w:r>
      <w:r w:rsidRPr="00BF0416">
        <w:rPr>
          <w:rFonts w:ascii="Rupee Foradian" w:hAnsi="Rupee Foradian" w:cs="Mangal"/>
          <w:sz w:val="20"/>
          <w:szCs w:val="20"/>
          <w:lang w:bidi="hi-IN"/>
        </w:rPr>
        <w:tab/>
        <w:t xml:space="preserve">`. 604 </w:t>
      </w:r>
      <w:proofErr w:type="spellStart"/>
      <w:r w:rsidRPr="00BF0416">
        <w:rPr>
          <w:rFonts w:ascii="Rupee Foradian" w:hAnsi="Rupee Foradian" w:cs="Mangal"/>
          <w:sz w:val="20"/>
          <w:szCs w:val="20"/>
          <w:lang w:bidi="hi-IN"/>
        </w:rPr>
        <w:t>Lacs</w:t>
      </w:r>
      <w:proofErr w:type="spellEnd"/>
    </w:p>
    <w:p w:rsidR="003A59F6" w:rsidRPr="00BF0416" w:rsidRDefault="003A59F6" w:rsidP="003A59F6">
      <w:pPr>
        <w:pStyle w:val="NormalWeb"/>
        <w:spacing w:before="0" w:beforeAutospacing="0" w:after="0" w:afterAutospacing="0" w:line="360" w:lineRule="auto"/>
        <w:jc w:val="both"/>
        <w:rPr>
          <w:rFonts w:ascii="Rupee Foradian" w:hAnsi="Rupee Foradian" w:cs="Mangal"/>
          <w:sz w:val="20"/>
          <w:szCs w:val="20"/>
          <w:lang w:bidi="hi-IN"/>
        </w:rPr>
      </w:pPr>
      <w:r w:rsidRPr="00BF0416">
        <w:rPr>
          <w:rFonts w:ascii="Rupee Foradian" w:hAnsi="Rupee Foradian" w:cs="Mangal"/>
          <w:sz w:val="20"/>
          <w:szCs w:val="20"/>
          <w:lang w:bidi="hi-IN"/>
        </w:rPr>
        <w:tab/>
        <w:t>(Awarded in Oct.’09)</w:t>
      </w:r>
    </w:p>
    <w:p w:rsidR="003A59F6" w:rsidRPr="00BF0416" w:rsidRDefault="003A59F6" w:rsidP="003A59F6">
      <w:pPr>
        <w:pStyle w:val="NormalWeb"/>
        <w:spacing w:before="0" w:beforeAutospacing="0" w:after="0" w:afterAutospacing="0" w:line="360" w:lineRule="auto"/>
        <w:jc w:val="both"/>
        <w:rPr>
          <w:rFonts w:ascii="Rupee Foradian" w:hAnsi="Rupee Foradian" w:cs="Mangal"/>
          <w:sz w:val="20"/>
          <w:szCs w:val="20"/>
          <w:lang w:bidi="hi-IN"/>
        </w:rPr>
      </w:pPr>
      <w:r w:rsidRPr="00BF0416">
        <w:rPr>
          <w:rFonts w:ascii="Rupee Foradian" w:hAnsi="Rupee Foradian" w:cs="Mangal"/>
          <w:sz w:val="20"/>
          <w:szCs w:val="20"/>
          <w:lang w:bidi="hi-IN"/>
        </w:rPr>
        <w:t>(b)</w:t>
      </w:r>
      <w:r w:rsidRPr="00BF0416">
        <w:rPr>
          <w:rFonts w:ascii="Rupee Foradian" w:hAnsi="Rupee Foradian" w:cs="Mangal"/>
          <w:sz w:val="20"/>
          <w:szCs w:val="20"/>
          <w:lang w:bidi="hi-IN"/>
        </w:rPr>
        <w:tab/>
        <w:t xml:space="preserve">Cost escalation as on date </w:t>
      </w:r>
      <w:r w:rsidRPr="00BF0416">
        <w:rPr>
          <w:rFonts w:ascii="Rupee Foradian" w:hAnsi="Rupee Foradian" w:cs="Mangal"/>
          <w:sz w:val="20"/>
          <w:szCs w:val="20"/>
          <w:lang w:bidi="hi-IN"/>
        </w:rPr>
        <w:tab/>
      </w:r>
      <w:r w:rsidRPr="00BF0416">
        <w:rPr>
          <w:rFonts w:ascii="Rupee Foradian" w:hAnsi="Rupee Foradian" w:cs="Mangal"/>
          <w:sz w:val="20"/>
          <w:szCs w:val="20"/>
          <w:lang w:bidi="hi-IN"/>
        </w:rPr>
        <w:tab/>
        <w:t>:</w:t>
      </w:r>
      <w:r w:rsidRPr="00BF0416">
        <w:rPr>
          <w:rFonts w:ascii="Rupee Foradian" w:hAnsi="Rupee Foradian" w:cs="Mangal"/>
          <w:sz w:val="20"/>
          <w:szCs w:val="20"/>
          <w:lang w:bidi="hi-IN"/>
        </w:rPr>
        <w:tab/>
        <w:t xml:space="preserve">`. 254 </w:t>
      </w:r>
      <w:proofErr w:type="spellStart"/>
      <w:r w:rsidRPr="00BF0416">
        <w:rPr>
          <w:rFonts w:ascii="Rupee Foradian" w:hAnsi="Rupee Foradian" w:cs="Mangal"/>
          <w:sz w:val="20"/>
          <w:szCs w:val="20"/>
          <w:lang w:bidi="hi-IN"/>
        </w:rPr>
        <w:t>Lacs</w:t>
      </w:r>
      <w:proofErr w:type="spellEnd"/>
    </w:p>
    <w:p w:rsidR="003A59F6" w:rsidRPr="00BF0416" w:rsidRDefault="003A59F6" w:rsidP="003A59F6">
      <w:pPr>
        <w:pStyle w:val="NormalWeb"/>
        <w:spacing w:before="0" w:beforeAutospacing="0" w:after="0" w:afterAutospacing="0" w:line="360" w:lineRule="auto"/>
        <w:jc w:val="both"/>
        <w:rPr>
          <w:rFonts w:ascii="Rupee Foradian" w:hAnsi="Rupee Foradian" w:cs="Mangal"/>
          <w:sz w:val="20"/>
          <w:szCs w:val="20"/>
          <w:lang w:bidi="hi-IN"/>
        </w:rPr>
      </w:pPr>
      <w:r w:rsidRPr="00BF0416">
        <w:rPr>
          <w:rFonts w:ascii="Rupee Foradian" w:hAnsi="Rupee Foradian" w:cs="Mangal"/>
          <w:sz w:val="20"/>
          <w:szCs w:val="20"/>
          <w:lang w:bidi="hi-IN"/>
        </w:rPr>
        <w:tab/>
        <w:t>(Approx 42% on the basis of price indices)</w:t>
      </w:r>
    </w:p>
    <w:p w:rsidR="003A59F6" w:rsidRPr="00BF0416" w:rsidRDefault="003A59F6" w:rsidP="003A59F6">
      <w:pPr>
        <w:pStyle w:val="NormalWeb"/>
        <w:spacing w:before="0" w:beforeAutospacing="0" w:after="0" w:afterAutospacing="0" w:line="360" w:lineRule="auto"/>
        <w:jc w:val="both"/>
        <w:rPr>
          <w:rFonts w:ascii="Rupee Foradian" w:hAnsi="Rupee Foradian" w:cs="Mangal"/>
          <w:sz w:val="20"/>
          <w:szCs w:val="20"/>
          <w:lang w:bidi="hi-IN"/>
        </w:rPr>
      </w:pPr>
    </w:p>
    <w:p w:rsidR="003A59F6" w:rsidRPr="00BF0416" w:rsidRDefault="003A59F6" w:rsidP="003A59F6">
      <w:pPr>
        <w:pStyle w:val="NormalWeb"/>
        <w:spacing w:before="0" w:beforeAutospacing="0" w:after="0" w:afterAutospacing="0" w:line="360" w:lineRule="auto"/>
        <w:jc w:val="both"/>
        <w:rPr>
          <w:rFonts w:ascii="Rupee Foradian" w:hAnsi="Rupee Foradian" w:cs="Mangal"/>
          <w:sz w:val="20"/>
          <w:szCs w:val="20"/>
          <w:lang w:bidi="hi-IN"/>
        </w:rPr>
      </w:pPr>
      <w:r w:rsidRPr="00BF0416">
        <w:rPr>
          <w:rFonts w:ascii="Rupee Foradian" w:hAnsi="Rupee Foradian" w:cs="Mangal"/>
          <w:sz w:val="20"/>
          <w:szCs w:val="20"/>
          <w:lang w:bidi="hi-IN"/>
        </w:rPr>
        <w:tab/>
        <w:t xml:space="preserve">Likely construction cost as on date </w:t>
      </w:r>
      <w:r w:rsidRPr="00BF0416">
        <w:rPr>
          <w:rFonts w:ascii="Rupee Foradian" w:hAnsi="Rupee Foradian" w:cs="Mangal"/>
          <w:sz w:val="20"/>
          <w:szCs w:val="20"/>
          <w:lang w:bidi="hi-IN"/>
        </w:rPr>
        <w:tab/>
        <w:t>:</w:t>
      </w:r>
      <w:r w:rsidRPr="00BF0416">
        <w:rPr>
          <w:rFonts w:ascii="Rupee Foradian" w:hAnsi="Rupee Foradian" w:cs="Mangal"/>
          <w:sz w:val="20"/>
          <w:szCs w:val="20"/>
          <w:lang w:bidi="hi-IN"/>
        </w:rPr>
        <w:tab/>
        <w:t xml:space="preserve">`. 858 </w:t>
      </w:r>
      <w:proofErr w:type="spellStart"/>
      <w:r w:rsidRPr="00BF0416">
        <w:rPr>
          <w:rFonts w:ascii="Rupee Foradian" w:hAnsi="Rupee Foradian" w:cs="Mangal"/>
          <w:sz w:val="20"/>
          <w:szCs w:val="20"/>
          <w:lang w:bidi="hi-IN"/>
        </w:rPr>
        <w:t>Lacs</w:t>
      </w:r>
      <w:proofErr w:type="spellEnd"/>
    </w:p>
    <w:p w:rsidR="003A59F6" w:rsidRPr="00BF0416" w:rsidRDefault="003A59F6" w:rsidP="003A59F6">
      <w:pPr>
        <w:pStyle w:val="NormalWeb"/>
        <w:spacing w:before="0" w:beforeAutospacing="0" w:after="0" w:afterAutospacing="0" w:line="360" w:lineRule="auto"/>
        <w:jc w:val="both"/>
        <w:rPr>
          <w:rFonts w:ascii="Rupee Foradian" w:hAnsi="Rupee Foradian" w:cs="Mangal"/>
          <w:sz w:val="20"/>
          <w:szCs w:val="20"/>
          <w:lang w:bidi="hi-IN"/>
        </w:rPr>
      </w:pPr>
    </w:p>
    <w:p w:rsidR="003A59F6" w:rsidRPr="00BF0416" w:rsidRDefault="003A59F6" w:rsidP="003A59F6">
      <w:pPr>
        <w:pStyle w:val="NormalWeb"/>
        <w:spacing w:before="0" w:beforeAutospacing="0" w:after="0" w:afterAutospacing="0" w:line="360" w:lineRule="auto"/>
        <w:ind w:left="700"/>
        <w:jc w:val="both"/>
        <w:rPr>
          <w:rFonts w:ascii="Rupee Foradian" w:hAnsi="Rupee Foradian" w:cs="Mangal"/>
          <w:sz w:val="20"/>
          <w:szCs w:val="20"/>
          <w:lang w:bidi="hi-IN"/>
        </w:rPr>
      </w:pPr>
      <w:r w:rsidRPr="00BF0416">
        <w:rPr>
          <w:rFonts w:ascii="Rupee Foradian" w:hAnsi="Rupee Foradian" w:cs="Mangal"/>
          <w:sz w:val="20"/>
          <w:szCs w:val="20"/>
          <w:lang w:bidi="hi-IN"/>
        </w:rPr>
        <w:t>Moreover, the M/s. DIMTS has informed that the FOB has not been considered as a feasible alternative at this location.</w:t>
      </w:r>
    </w:p>
    <w:p w:rsidR="003A59F6" w:rsidRPr="00BF0416" w:rsidRDefault="003A59F6" w:rsidP="003A59F6">
      <w:pPr>
        <w:pStyle w:val="NormalWeb"/>
        <w:spacing w:before="0" w:beforeAutospacing="0" w:after="0" w:afterAutospacing="0" w:line="360" w:lineRule="auto"/>
        <w:jc w:val="both"/>
        <w:rPr>
          <w:rFonts w:ascii="Rupee Foradian" w:hAnsi="Rupee Foradian" w:cs="Mangal"/>
          <w:sz w:val="20"/>
          <w:szCs w:val="20"/>
          <w:lang w:bidi="hi-IN"/>
        </w:rPr>
      </w:pPr>
    </w:p>
    <w:p w:rsidR="003A59F6" w:rsidRPr="00BF0416" w:rsidRDefault="003A59F6" w:rsidP="003A59F6">
      <w:pPr>
        <w:pStyle w:val="NormalWeb"/>
        <w:spacing w:before="0" w:beforeAutospacing="0" w:after="0" w:afterAutospacing="0" w:line="360" w:lineRule="auto"/>
        <w:ind w:left="700" w:hanging="700"/>
        <w:jc w:val="both"/>
        <w:rPr>
          <w:rFonts w:ascii="Rupee Foradian" w:hAnsi="Rupee Foradian" w:cs="Mangal"/>
          <w:sz w:val="20"/>
          <w:szCs w:val="20"/>
          <w:lang w:bidi="hi-IN"/>
        </w:rPr>
      </w:pPr>
      <w:r w:rsidRPr="00BF0416">
        <w:rPr>
          <w:rFonts w:ascii="Rupee Foradian" w:hAnsi="Rupee Foradian" w:cs="Mangal"/>
          <w:sz w:val="20"/>
          <w:szCs w:val="20"/>
          <w:lang w:bidi="hi-IN"/>
        </w:rPr>
        <w:lastRenderedPageBreak/>
        <w:t>(ii)</w:t>
      </w:r>
      <w:r w:rsidRPr="00BF0416">
        <w:rPr>
          <w:rFonts w:ascii="Rupee Foradian" w:hAnsi="Rupee Foradian" w:cs="Mangal"/>
          <w:sz w:val="20"/>
          <w:szCs w:val="20"/>
          <w:lang w:bidi="hi-IN"/>
        </w:rPr>
        <w:tab/>
        <w:t xml:space="preserve">In regard to the further utilization of physical work done, it is to submit that the Physical work carried out at site by contractor were for erecting barricading, on site marking of layout of subway, making of slip carriage way by dismantling central verge etc. &amp; laying of RMC, making trial pits for service demarcation, installing </w:t>
      </w:r>
      <w:proofErr w:type="spellStart"/>
      <w:r w:rsidRPr="00BF0416">
        <w:rPr>
          <w:rFonts w:ascii="Rupee Foradian" w:hAnsi="Rupee Foradian" w:cs="Mangal"/>
          <w:sz w:val="20"/>
          <w:szCs w:val="20"/>
          <w:lang w:bidi="hi-IN"/>
        </w:rPr>
        <w:t>signages</w:t>
      </w:r>
      <w:proofErr w:type="spellEnd"/>
      <w:r w:rsidRPr="00BF0416">
        <w:rPr>
          <w:rFonts w:ascii="Rupee Foradian" w:hAnsi="Rupee Foradian" w:cs="Mangal"/>
          <w:sz w:val="20"/>
          <w:szCs w:val="20"/>
          <w:lang w:bidi="hi-IN"/>
        </w:rPr>
        <w:t xml:space="preserve"> of traffic diversion, deployment of marshals to guide the traffic vehicular movement which were removed and all other dismantled areas were restored in original position on closure of the work and cannot be anymore utilized.</w:t>
      </w:r>
    </w:p>
    <w:p w:rsidR="003A59F6" w:rsidRPr="00BF0416" w:rsidRDefault="003A59F6" w:rsidP="003A59F6">
      <w:pPr>
        <w:pStyle w:val="NormalWeb"/>
        <w:spacing w:before="0" w:beforeAutospacing="0" w:after="0" w:afterAutospacing="0" w:line="360" w:lineRule="auto"/>
        <w:jc w:val="both"/>
        <w:rPr>
          <w:rFonts w:ascii="Rupee Foradian" w:hAnsi="Rupee Foradian" w:cs="Mangal"/>
          <w:sz w:val="20"/>
          <w:szCs w:val="20"/>
          <w:lang w:bidi="hi-IN"/>
        </w:rPr>
      </w:pPr>
    </w:p>
    <w:p w:rsidR="003A59F6" w:rsidRPr="00BF0416" w:rsidRDefault="003A59F6" w:rsidP="003A59F6">
      <w:pPr>
        <w:pStyle w:val="NormalWeb"/>
        <w:spacing w:before="0" w:beforeAutospacing="0" w:after="0" w:afterAutospacing="0" w:line="360" w:lineRule="auto"/>
        <w:ind w:left="700" w:hanging="700"/>
        <w:jc w:val="both"/>
        <w:rPr>
          <w:rFonts w:ascii="Rupee Foradian" w:hAnsi="Rupee Foradian" w:cs="Mangal"/>
          <w:sz w:val="20"/>
          <w:szCs w:val="20"/>
          <w:lang w:bidi="hi-IN"/>
        </w:rPr>
      </w:pPr>
      <w:r w:rsidRPr="00BF0416">
        <w:rPr>
          <w:rFonts w:ascii="Rupee Foradian" w:hAnsi="Rupee Foradian" w:cs="Mangal"/>
          <w:sz w:val="20"/>
          <w:szCs w:val="20"/>
          <w:lang w:bidi="hi-IN"/>
        </w:rPr>
        <w:t>(iii)</w:t>
      </w:r>
      <w:r w:rsidRPr="00BF0416">
        <w:rPr>
          <w:rFonts w:ascii="Rupee Foradian" w:hAnsi="Rupee Foradian" w:cs="Mangal"/>
          <w:sz w:val="20"/>
          <w:szCs w:val="20"/>
          <w:lang w:bidi="hi-IN"/>
        </w:rPr>
        <w:tab/>
        <w:t>In regard to the termination of agreement under provision of claim 15.4, it is submitted that the after approval of the closure of the turnkey agreement with the M/s. DIMTS, obligation with respect to the services performed by the M/s. DIMTS will be settled mutually proportionate to the percentage of the services rendered by the M/s. DIMTS within the scope &amp; provisions of the turnkey agreement with the agency.</w:t>
      </w:r>
    </w:p>
    <w:p w:rsidR="003A59F6" w:rsidRPr="00BF0416" w:rsidRDefault="003A59F6" w:rsidP="003A59F6">
      <w:pPr>
        <w:pStyle w:val="NormalWeb"/>
        <w:spacing w:before="0" w:beforeAutospacing="0" w:after="0" w:afterAutospacing="0" w:line="360" w:lineRule="auto"/>
        <w:jc w:val="both"/>
        <w:rPr>
          <w:rFonts w:ascii="Rupee Foradian" w:hAnsi="Rupee Foradian" w:cs="Mangal"/>
          <w:sz w:val="20"/>
          <w:szCs w:val="20"/>
          <w:lang w:bidi="hi-IN"/>
        </w:rPr>
      </w:pPr>
    </w:p>
    <w:p w:rsidR="003A59F6" w:rsidRPr="00BF0416" w:rsidRDefault="003A59F6" w:rsidP="003A59F6">
      <w:pPr>
        <w:rPr>
          <w:rFonts w:ascii="Rupee Foradian" w:hAnsi="Rupee Foradian" w:cs="Arial"/>
          <w:b/>
          <w:sz w:val="20"/>
          <w:szCs w:val="20"/>
        </w:rPr>
      </w:pPr>
      <w:r w:rsidRPr="00BF0416">
        <w:rPr>
          <w:rFonts w:ascii="Rupee Foradian" w:hAnsi="Rupee Foradian" w:cs="Arial"/>
          <w:b/>
          <w:sz w:val="20"/>
          <w:szCs w:val="20"/>
        </w:rPr>
        <w:t>9.</w:t>
      </w:r>
      <w:r w:rsidRPr="00BF0416">
        <w:rPr>
          <w:rFonts w:ascii="Rupee Foradian" w:hAnsi="Rupee Foradian" w:cs="Arial"/>
          <w:b/>
          <w:sz w:val="20"/>
          <w:szCs w:val="20"/>
        </w:rPr>
        <w:tab/>
        <w:t>Final view of the Finance Department</w:t>
      </w:r>
    </w:p>
    <w:p w:rsidR="003A59F6" w:rsidRDefault="003A59F6" w:rsidP="003A59F6">
      <w:pPr>
        <w:ind w:left="700" w:hanging="700"/>
        <w:rPr>
          <w:rFonts w:ascii="Rupee Foradian" w:hAnsi="Rupee Foradian" w:cs="Arial"/>
          <w:b/>
          <w:sz w:val="20"/>
          <w:szCs w:val="20"/>
        </w:rPr>
      </w:pPr>
      <w:r w:rsidRPr="00BF0416">
        <w:rPr>
          <w:rFonts w:ascii="Rupee Foradian" w:hAnsi="Rupee Foradian" w:cs="Arial"/>
          <w:b/>
          <w:sz w:val="20"/>
          <w:szCs w:val="20"/>
        </w:rPr>
        <w:tab/>
      </w:r>
    </w:p>
    <w:p w:rsidR="003A59F6" w:rsidRPr="00BF0416" w:rsidRDefault="003A59F6" w:rsidP="003A59F6">
      <w:pPr>
        <w:spacing w:line="360" w:lineRule="auto"/>
        <w:ind w:left="700"/>
        <w:rPr>
          <w:rFonts w:ascii="Rupee Foradian" w:hAnsi="Rupee Foradian" w:cs="Arial"/>
          <w:sz w:val="20"/>
          <w:szCs w:val="20"/>
        </w:rPr>
      </w:pPr>
      <w:r w:rsidRPr="00BF0416">
        <w:rPr>
          <w:rFonts w:ascii="Rupee Foradian" w:hAnsi="Rupee Foradian" w:cs="Arial"/>
          <w:sz w:val="20"/>
          <w:szCs w:val="20"/>
        </w:rPr>
        <w:t>The finance has concurred in the proposal to place the case before the council while bringing on record vide Dy. No. 135/Finance/R Civil/dt.11.02.13.</w:t>
      </w:r>
    </w:p>
    <w:p w:rsidR="003A59F6" w:rsidRPr="00BF0416" w:rsidRDefault="003A59F6" w:rsidP="003A59F6">
      <w:pPr>
        <w:ind w:left="700" w:hanging="700"/>
        <w:rPr>
          <w:rFonts w:ascii="Rupee Foradian" w:hAnsi="Rupee Foradian" w:cs="Arial"/>
          <w:sz w:val="20"/>
          <w:szCs w:val="20"/>
        </w:rPr>
      </w:pPr>
    </w:p>
    <w:p w:rsidR="003A59F6" w:rsidRDefault="003A59F6" w:rsidP="003A59F6">
      <w:pPr>
        <w:rPr>
          <w:rFonts w:ascii="Rupee Foradian" w:hAnsi="Rupee Foradian" w:cs="Arial"/>
          <w:b/>
          <w:sz w:val="20"/>
          <w:szCs w:val="20"/>
        </w:rPr>
      </w:pPr>
    </w:p>
    <w:p w:rsidR="003A59F6" w:rsidRPr="00BF0416" w:rsidRDefault="003A59F6" w:rsidP="003A59F6">
      <w:pPr>
        <w:rPr>
          <w:rFonts w:ascii="Rupee Foradian" w:hAnsi="Rupee Foradian" w:cs="Arial"/>
          <w:b/>
          <w:sz w:val="20"/>
          <w:szCs w:val="20"/>
        </w:rPr>
      </w:pPr>
      <w:r w:rsidRPr="00BF0416">
        <w:rPr>
          <w:rFonts w:ascii="Rupee Foradian" w:hAnsi="Rupee Foradian" w:cs="Arial"/>
          <w:b/>
          <w:sz w:val="20"/>
          <w:szCs w:val="20"/>
        </w:rPr>
        <w:t>10.</w:t>
      </w:r>
      <w:r w:rsidRPr="00BF0416">
        <w:rPr>
          <w:rFonts w:ascii="Rupee Foradian" w:hAnsi="Rupee Foradian" w:cs="Arial"/>
          <w:b/>
          <w:sz w:val="20"/>
          <w:szCs w:val="20"/>
        </w:rPr>
        <w:tab/>
        <w:t xml:space="preserve">Legal implications of the subject / project  </w:t>
      </w:r>
    </w:p>
    <w:p w:rsidR="003A59F6" w:rsidRDefault="003A59F6" w:rsidP="003A59F6">
      <w:pPr>
        <w:rPr>
          <w:rFonts w:ascii="Rupee Foradian" w:hAnsi="Rupee Foradian" w:cs="Arial"/>
          <w:sz w:val="20"/>
          <w:szCs w:val="20"/>
        </w:rPr>
      </w:pPr>
      <w:r w:rsidRPr="00BF0416">
        <w:rPr>
          <w:rFonts w:ascii="Rupee Foradian" w:hAnsi="Rupee Foradian" w:cs="Arial"/>
          <w:sz w:val="20"/>
          <w:szCs w:val="20"/>
        </w:rPr>
        <w:tab/>
      </w:r>
    </w:p>
    <w:p w:rsidR="003A59F6" w:rsidRPr="00BF0416" w:rsidRDefault="003A59F6" w:rsidP="003A59F6">
      <w:pPr>
        <w:ind w:firstLine="700"/>
        <w:rPr>
          <w:rFonts w:ascii="Rupee Foradian" w:hAnsi="Rupee Foradian" w:cs="Arial"/>
          <w:sz w:val="20"/>
          <w:szCs w:val="20"/>
        </w:rPr>
      </w:pPr>
      <w:r w:rsidRPr="00BF0416">
        <w:rPr>
          <w:rFonts w:ascii="Rupee Foradian" w:hAnsi="Rupee Foradian" w:cs="Arial"/>
          <w:sz w:val="20"/>
          <w:szCs w:val="20"/>
        </w:rPr>
        <w:t>No legal issues are involved in this project.</w:t>
      </w:r>
    </w:p>
    <w:p w:rsidR="003A59F6" w:rsidRPr="00BF0416" w:rsidRDefault="003A59F6" w:rsidP="003A59F6">
      <w:pPr>
        <w:rPr>
          <w:rFonts w:ascii="Rupee Foradian" w:hAnsi="Rupee Foradian" w:cs="Arial"/>
          <w:sz w:val="20"/>
          <w:szCs w:val="20"/>
        </w:rPr>
      </w:pPr>
    </w:p>
    <w:p w:rsidR="003A59F6" w:rsidRDefault="003A59F6" w:rsidP="003A59F6">
      <w:pPr>
        <w:ind w:left="700" w:hanging="700"/>
        <w:rPr>
          <w:rFonts w:ascii="Rupee Foradian" w:hAnsi="Rupee Foradian" w:cs="Arial"/>
          <w:b/>
          <w:sz w:val="20"/>
          <w:szCs w:val="20"/>
        </w:rPr>
      </w:pPr>
    </w:p>
    <w:p w:rsidR="003A59F6" w:rsidRPr="00BF0416" w:rsidRDefault="003A59F6" w:rsidP="003A59F6">
      <w:pPr>
        <w:ind w:left="700" w:hanging="700"/>
        <w:rPr>
          <w:rFonts w:ascii="Rupee Foradian" w:hAnsi="Rupee Foradian" w:cs="Arial"/>
          <w:b/>
          <w:sz w:val="20"/>
          <w:szCs w:val="20"/>
        </w:rPr>
      </w:pPr>
      <w:r w:rsidRPr="00BF0416">
        <w:rPr>
          <w:rFonts w:ascii="Rupee Foradian" w:hAnsi="Rupee Foradian" w:cs="Arial"/>
          <w:b/>
          <w:sz w:val="20"/>
          <w:szCs w:val="20"/>
        </w:rPr>
        <w:lastRenderedPageBreak/>
        <w:t>11.</w:t>
      </w:r>
      <w:r w:rsidRPr="00BF0416">
        <w:rPr>
          <w:rFonts w:ascii="Rupee Foradian" w:hAnsi="Rupee Foradian" w:cs="Arial"/>
          <w:b/>
          <w:sz w:val="20"/>
          <w:szCs w:val="20"/>
        </w:rPr>
        <w:tab/>
        <w:t>Details of previous council resolution / existing law of parliament and assembly on the subject.</w:t>
      </w:r>
    </w:p>
    <w:p w:rsidR="003A59F6" w:rsidRDefault="003A59F6" w:rsidP="003A59F6">
      <w:pPr>
        <w:spacing w:line="360" w:lineRule="auto"/>
        <w:ind w:left="700"/>
        <w:rPr>
          <w:rFonts w:ascii="Rupee Foradian" w:hAnsi="Rupee Foradian" w:cs="Arial"/>
          <w:sz w:val="20"/>
          <w:szCs w:val="20"/>
        </w:rPr>
      </w:pPr>
    </w:p>
    <w:p w:rsidR="003A59F6" w:rsidRPr="00BF0416" w:rsidRDefault="003A59F6" w:rsidP="003A59F6">
      <w:pPr>
        <w:spacing w:line="360" w:lineRule="auto"/>
        <w:ind w:left="700"/>
        <w:rPr>
          <w:rFonts w:ascii="Rupee Foradian" w:hAnsi="Rupee Foradian" w:cs="Arial"/>
          <w:sz w:val="20"/>
          <w:szCs w:val="20"/>
        </w:rPr>
      </w:pPr>
      <w:r w:rsidRPr="00BF0416">
        <w:rPr>
          <w:rFonts w:ascii="Rupee Foradian" w:hAnsi="Rupee Foradian" w:cs="Arial"/>
          <w:sz w:val="20"/>
          <w:szCs w:val="20"/>
        </w:rPr>
        <w:t>(a)</w:t>
      </w:r>
      <w:r w:rsidRPr="00BF0416">
        <w:rPr>
          <w:rFonts w:ascii="Rupee Foradian" w:hAnsi="Rupee Foradian" w:cs="Arial"/>
          <w:sz w:val="20"/>
          <w:szCs w:val="20"/>
        </w:rPr>
        <w:tab/>
        <w:t>11(A-13) dated: 26.08.05.</w:t>
      </w:r>
    </w:p>
    <w:p w:rsidR="003A59F6" w:rsidRPr="00BF0416" w:rsidRDefault="003A59F6" w:rsidP="003A59F6">
      <w:pPr>
        <w:spacing w:line="360" w:lineRule="auto"/>
        <w:ind w:left="700"/>
        <w:rPr>
          <w:rFonts w:ascii="Rupee Foradian" w:hAnsi="Rupee Foradian" w:cs="Arial"/>
          <w:sz w:val="20"/>
          <w:szCs w:val="20"/>
        </w:rPr>
      </w:pPr>
      <w:r w:rsidRPr="00BF0416">
        <w:rPr>
          <w:rFonts w:ascii="Rupee Foradian" w:hAnsi="Rupee Foradian" w:cs="Arial"/>
          <w:sz w:val="20"/>
          <w:szCs w:val="20"/>
        </w:rPr>
        <w:t>(b)</w:t>
      </w:r>
      <w:r w:rsidRPr="00BF0416">
        <w:rPr>
          <w:rFonts w:ascii="Rupee Foradian" w:hAnsi="Rupee Foradian" w:cs="Arial"/>
          <w:sz w:val="20"/>
          <w:szCs w:val="20"/>
        </w:rPr>
        <w:tab/>
        <w:t xml:space="preserve">17(A-58) </w:t>
      </w:r>
      <w:proofErr w:type="gramStart"/>
      <w:r w:rsidRPr="00BF0416">
        <w:rPr>
          <w:rFonts w:ascii="Rupee Foradian" w:hAnsi="Rupee Foradian" w:cs="Arial"/>
          <w:sz w:val="20"/>
          <w:szCs w:val="20"/>
        </w:rPr>
        <w:t>dated :</w:t>
      </w:r>
      <w:proofErr w:type="gramEnd"/>
      <w:r w:rsidRPr="00BF0416">
        <w:rPr>
          <w:rFonts w:ascii="Rupee Foradian" w:hAnsi="Rupee Foradian" w:cs="Arial"/>
          <w:sz w:val="20"/>
          <w:szCs w:val="20"/>
        </w:rPr>
        <w:t xml:space="preserve"> 19.12.07.</w:t>
      </w:r>
    </w:p>
    <w:p w:rsidR="003A59F6" w:rsidRPr="00BF0416" w:rsidRDefault="003A59F6" w:rsidP="003A59F6">
      <w:pPr>
        <w:spacing w:line="360" w:lineRule="auto"/>
        <w:ind w:left="700"/>
        <w:rPr>
          <w:rFonts w:ascii="Rupee Foradian" w:hAnsi="Rupee Foradian" w:cs="Arial"/>
          <w:sz w:val="20"/>
          <w:szCs w:val="20"/>
        </w:rPr>
      </w:pPr>
      <w:r w:rsidRPr="00BF0416">
        <w:rPr>
          <w:rFonts w:ascii="Rupee Foradian" w:hAnsi="Rupee Foradian" w:cs="Arial"/>
          <w:sz w:val="20"/>
          <w:szCs w:val="20"/>
        </w:rPr>
        <w:t>(c)</w:t>
      </w:r>
      <w:r w:rsidRPr="00BF0416">
        <w:rPr>
          <w:rFonts w:ascii="Rupee Foradian" w:hAnsi="Rupee Foradian" w:cs="Arial"/>
          <w:sz w:val="20"/>
          <w:szCs w:val="20"/>
        </w:rPr>
        <w:tab/>
        <w:t>3(A-20</w:t>
      </w:r>
      <w:proofErr w:type="gramStart"/>
      <w:r w:rsidRPr="00BF0416">
        <w:rPr>
          <w:rFonts w:ascii="Rupee Foradian" w:hAnsi="Rupee Foradian" w:cs="Arial"/>
          <w:sz w:val="20"/>
          <w:szCs w:val="20"/>
        </w:rPr>
        <w:t>)  dated</w:t>
      </w:r>
      <w:proofErr w:type="gramEnd"/>
      <w:r w:rsidRPr="00BF0416">
        <w:rPr>
          <w:rFonts w:ascii="Rupee Foradian" w:hAnsi="Rupee Foradian" w:cs="Arial"/>
          <w:sz w:val="20"/>
          <w:szCs w:val="20"/>
        </w:rPr>
        <w:t xml:space="preserve"> : 21.05.08.</w:t>
      </w:r>
    </w:p>
    <w:p w:rsidR="003A59F6" w:rsidRPr="00BF0416" w:rsidRDefault="003A59F6" w:rsidP="003A59F6">
      <w:pPr>
        <w:spacing w:line="360" w:lineRule="auto"/>
        <w:ind w:left="700"/>
        <w:rPr>
          <w:rFonts w:ascii="Rupee Foradian" w:hAnsi="Rupee Foradian" w:cs="Arial"/>
          <w:sz w:val="20"/>
          <w:szCs w:val="20"/>
        </w:rPr>
      </w:pPr>
      <w:r w:rsidRPr="00BF0416">
        <w:rPr>
          <w:rFonts w:ascii="Rupee Foradian" w:hAnsi="Rupee Foradian" w:cs="Arial"/>
          <w:sz w:val="20"/>
          <w:szCs w:val="20"/>
        </w:rPr>
        <w:t>(d)</w:t>
      </w:r>
      <w:r w:rsidRPr="00BF0416">
        <w:rPr>
          <w:rFonts w:ascii="Rupee Foradian" w:hAnsi="Rupee Foradian" w:cs="Arial"/>
          <w:sz w:val="20"/>
          <w:szCs w:val="20"/>
        </w:rPr>
        <w:tab/>
        <w:t xml:space="preserve">03(A-10) </w:t>
      </w:r>
      <w:proofErr w:type="gramStart"/>
      <w:r w:rsidRPr="00BF0416">
        <w:rPr>
          <w:rFonts w:ascii="Rupee Foradian" w:hAnsi="Rupee Foradian" w:cs="Arial"/>
          <w:sz w:val="20"/>
          <w:szCs w:val="20"/>
        </w:rPr>
        <w:t>dated :</w:t>
      </w:r>
      <w:proofErr w:type="gramEnd"/>
      <w:r w:rsidRPr="00BF0416">
        <w:rPr>
          <w:rFonts w:ascii="Rupee Foradian" w:hAnsi="Rupee Foradian" w:cs="Arial"/>
          <w:sz w:val="20"/>
          <w:szCs w:val="20"/>
        </w:rPr>
        <w:t xml:space="preserve"> 20.08.08.</w:t>
      </w:r>
    </w:p>
    <w:p w:rsidR="003A59F6" w:rsidRPr="00BF0416" w:rsidRDefault="003A59F6" w:rsidP="003A59F6">
      <w:pPr>
        <w:spacing w:line="360" w:lineRule="auto"/>
        <w:ind w:left="700"/>
        <w:rPr>
          <w:rFonts w:ascii="Rupee Foradian" w:hAnsi="Rupee Foradian" w:cs="Arial"/>
          <w:sz w:val="20"/>
          <w:szCs w:val="20"/>
        </w:rPr>
      </w:pPr>
      <w:r w:rsidRPr="00BF0416">
        <w:rPr>
          <w:rFonts w:ascii="Rupee Foradian" w:hAnsi="Rupee Foradian" w:cs="Arial"/>
          <w:sz w:val="20"/>
          <w:szCs w:val="20"/>
        </w:rPr>
        <w:t>(e)</w:t>
      </w:r>
      <w:r w:rsidRPr="00BF0416">
        <w:rPr>
          <w:rFonts w:ascii="Rupee Foradian" w:hAnsi="Rupee Foradian" w:cs="Arial"/>
          <w:sz w:val="20"/>
          <w:szCs w:val="20"/>
        </w:rPr>
        <w:tab/>
        <w:t xml:space="preserve">06(A-139) </w:t>
      </w:r>
      <w:proofErr w:type="gramStart"/>
      <w:r w:rsidRPr="00BF0416">
        <w:rPr>
          <w:rFonts w:ascii="Rupee Foradian" w:hAnsi="Rupee Foradian" w:cs="Arial"/>
          <w:sz w:val="20"/>
          <w:szCs w:val="20"/>
        </w:rPr>
        <w:t>dated :</w:t>
      </w:r>
      <w:proofErr w:type="gramEnd"/>
      <w:r w:rsidRPr="00BF0416">
        <w:rPr>
          <w:rFonts w:ascii="Rupee Foradian" w:hAnsi="Rupee Foradian" w:cs="Arial"/>
          <w:sz w:val="20"/>
          <w:szCs w:val="20"/>
        </w:rPr>
        <w:t xml:space="preserve"> 15.01.10</w:t>
      </w:r>
    </w:p>
    <w:p w:rsidR="003A59F6" w:rsidRPr="00BF0416" w:rsidRDefault="003A59F6" w:rsidP="003A59F6">
      <w:pPr>
        <w:rPr>
          <w:rFonts w:ascii="Rupee Foradian" w:hAnsi="Rupee Foradian" w:cs="Arial"/>
          <w:sz w:val="20"/>
          <w:szCs w:val="20"/>
        </w:rPr>
      </w:pPr>
    </w:p>
    <w:p w:rsidR="003A59F6" w:rsidRPr="00BF0416" w:rsidRDefault="003A59F6" w:rsidP="003A59F6">
      <w:pPr>
        <w:rPr>
          <w:rFonts w:ascii="Rupee Foradian" w:hAnsi="Rupee Foradian" w:cs="Arial"/>
          <w:b/>
          <w:sz w:val="20"/>
          <w:szCs w:val="20"/>
        </w:rPr>
      </w:pPr>
      <w:r w:rsidRPr="00BF0416">
        <w:rPr>
          <w:rFonts w:ascii="Rupee Foradian" w:hAnsi="Rupee Foradian" w:cs="Arial"/>
          <w:b/>
          <w:sz w:val="20"/>
          <w:szCs w:val="20"/>
        </w:rPr>
        <w:t>12.</w:t>
      </w:r>
      <w:r w:rsidRPr="00BF0416">
        <w:rPr>
          <w:rFonts w:ascii="Rupee Foradian" w:hAnsi="Rupee Foradian" w:cs="Arial"/>
          <w:b/>
          <w:sz w:val="20"/>
          <w:szCs w:val="20"/>
        </w:rPr>
        <w:tab/>
        <w:t xml:space="preserve">Comments of Law Department on the subject. </w:t>
      </w:r>
    </w:p>
    <w:p w:rsidR="003A59F6" w:rsidRDefault="003A59F6" w:rsidP="003A59F6">
      <w:pPr>
        <w:rPr>
          <w:rFonts w:ascii="Rupee Foradian" w:hAnsi="Rupee Foradian" w:cs="Arial"/>
          <w:sz w:val="20"/>
          <w:szCs w:val="20"/>
        </w:rPr>
      </w:pPr>
      <w:r w:rsidRPr="00BF0416">
        <w:rPr>
          <w:rFonts w:ascii="Rupee Foradian" w:hAnsi="Rupee Foradian" w:cs="Arial"/>
          <w:b/>
          <w:sz w:val="20"/>
          <w:szCs w:val="20"/>
        </w:rPr>
        <w:tab/>
      </w:r>
      <w:r w:rsidRPr="00BF0416">
        <w:rPr>
          <w:rFonts w:ascii="Rupee Foradian" w:hAnsi="Rupee Foradian" w:cs="Arial"/>
          <w:sz w:val="20"/>
          <w:szCs w:val="20"/>
        </w:rPr>
        <w:t xml:space="preserve">  </w:t>
      </w:r>
    </w:p>
    <w:p w:rsidR="003A59F6" w:rsidRPr="00BF0416" w:rsidRDefault="003A59F6" w:rsidP="003A59F6">
      <w:pPr>
        <w:ind w:firstLine="720"/>
        <w:rPr>
          <w:rFonts w:ascii="Rupee Foradian" w:hAnsi="Rupee Foradian" w:cs="Arial"/>
          <w:sz w:val="20"/>
          <w:szCs w:val="20"/>
        </w:rPr>
      </w:pPr>
      <w:r w:rsidRPr="00BF0416">
        <w:rPr>
          <w:rFonts w:ascii="Rupee Foradian" w:hAnsi="Rupee Foradian" w:cs="Arial"/>
          <w:sz w:val="20"/>
          <w:szCs w:val="20"/>
        </w:rPr>
        <w:t xml:space="preserve">No comments </w:t>
      </w:r>
    </w:p>
    <w:p w:rsidR="003A59F6" w:rsidRPr="00BF0416" w:rsidRDefault="003A59F6" w:rsidP="003A59F6">
      <w:pPr>
        <w:rPr>
          <w:rFonts w:ascii="Rupee Foradian" w:hAnsi="Rupee Foradian" w:cs="Arial"/>
          <w:b/>
          <w:sz w:val="20"/>
          <w:szCs w:val="20"/>
        </w:rPr>
      </w:pPr>
    </w:p>
    <w:p w:rsidR="003A59F6" w:rsidRDefault="003A59F6" w:rsidP="003A59F6">
      <w:pPr>
        <w:rPr>
          <w:rFonts w:ascii="Rupee Foradian" w:hAnsi="Rupee Foradian" w:cs="Arial"/>
          <w:b/>
          <w:sz w:val="20"/>
          <w:szCs w:val="20"/>
        </w:rPr>
      </w:pPr>
    </w:p>
    <w:p w:rsidR="003A59F6" w:rsidRPr="00BF0416" w:rsidRDefault="003A59F6" w:rsidP="003A59F6">
      <w:pPr>
        <w:rPr>
          <w:rFonts w:ascii="Rupee Foradian" w:hAnsi="Rupee Foradian" w:cs="Arial"/>
          <w:b/>
          <w:sz w:val="20"/>
          <w:szCs w:val="20"/>
        </w:rPr>
      </w:pPr>
      <w:r w:rsidRPr="00BF0416">
        <w:rPr>
          <w:rFonts w:ascii="Rupee Foradian" w:hAnsi="Rupee Foradian" w:cs="Arial"/>
          <w:b/>
          <w:sz w:val="20"/>
          <w:szCs w:val="20"/>
        </w:rPr>
        <w:t>13.</w:t>
      </w:r>
      <w:r w:rsidRPr="00BF0416">
        <w:rPr>
          <w:rFonts w:ascii="Rupee Foradian" w:hAnsi="Rupee Foradian" w:cs="Arial"/>
          <w:b/>
          <w:sz w:val="20"/>
          <w:szCs w:val="20"/>
        </w:rPr>
        <w:tab/>
        <w:t>Comments of the department on comments of Law Department.</w:t>
      </w:r>
    </w:p>
    <w:p w:rsidR="003A59F6" w:rsidRDefault="003A59F6" w:rsidP="003A59F6">
      <w:pPr>
        <w:rPr>
          <w:rFonts w:ascii="Rupee Foradian" w:hAnsi="Rupee Foradian" w:cs="Arial"/>
          <w:b/>
          <w:sz w:val="20"/>
          <w:szCs w:val="20"/>
        </w:rPr>
      </w:pPr>
      <w:r w:rsidRPr="00BF0416">
        <w:rPr>
          <w:rFonts w:ascii="Rupee Foradian" w:hAnsi="Rupee Foradian" w:cs="Arial"/>
          <w:b/>
          <w:sz w:val="20"/>
          <w:szCs w:val="20"/>
        </w:rPr>
        <w:tab/>
        <w:t xml:space="preserve"> </w:t>
      </w:r>
    </w:p>
    <w:p w:rsidR="003A59F6" w:rsidRPr="00BF0416" w:rsidRDefault="003A59F6" w:rsidP="003A59F6">
      <w:pPr>
        <w:ind w:left="720"/>
        <w:rPr>
          <w:rFonts w:ascii="Rupee Foradian" w:hAnsi="Rupee Foradian" w:cs="Arial"/>
          <w:sz w:val="20"/>
          <w:szCs w:val="20"/>
        </w:rPr>
      </w:pPr>
      <w:r w:rsidRPr="00BF0416">
        <w:rPr>
          <w:rFonts w:ascii="Rupee Foradian" w:hAnsi="Rupee Foradian" w:cs="Arial"/>
          <w:sz w:val="20"/>
          <w:szCs w:val="20"/>
        </w:rPr>
        <w:t xml:space="preserve">No comments </w:t>
      </w:r>
    </w:p>
    <w:p w:rsidR="003A59F6" w:rsidRPr="00BF0416" w:rsidRDefault="003A59F6" w:rsidP="003A59F6">
      <w:pPr>
        <w:rPr>
          <w:rFonts w:ascii="Rupee Foradian" w:hAnsi="Rupee Foradian" w:cs="Arial"/>
          <w:b/>
          <w:sz w:val="20"/>
          <w:szCs w:val="20"/>
        </w:rPr>
      </w:pPr>
    </w:p>
    <w:p w:rsidR="003A59F6" w:rsidRDefault="003A59F6" w:rsidP="003A59F6">
      <w:pPr>
        <w:rPr>
          <w:rFonts w:ascii="Rupee Foradian" w:hAnsi="Rupee Foradian" w:cs="Arial"/>
          <w:b/>
          <w:sz w:val="20"/>
          <w:szCs w:val="20"/>
        </w:rPr>
      </w:pPr>
    </w:p>
    <w:p w:rsidR="003A59F6" w:rsidRPr="00BF0416" w:rsidRDefault="003A59F6" w:rsidP="003A59F6">
      <w:pPr>
        <w:rPr>
          <w:rFonts w:ascii="Rupee Foradian" w:hAnsi="Rupee Foradian" w:cs="Arial"/>
          <w:b/>
          <w:sz w:val="20"/>
          <w:szCs w:val="20"/>
        </w:rPr>
      </w:pPr>
      <w:r w:rsidRPr="00BF0416">
        <w:rPr>
          <w:rFonts w:ascii="Rupee Foradian" w:hAnsi="Rupee Foradian" w:cs="Arial"/>
          <w:b/>
          <w:sz w:val="20"/>
          <w:szCs w:val="20"/>
        </w:rPr>
        <w:t xml:space="preserve">14. </w:t>
      </w:r>
      <w:r w:rsidRPr="00BF0416">
        <w:rPr>
          <w:rFonts w:ascii="Rupee Foradian" w:hAnsi="Rupee Foradian" w:cs="Arial"/>
          <w:b/>
          <w:sz w:val="20"/>
          <w:szCs w:val="20"/>
        </w:rPr>
        <w:tab/>
        <w:t xml:space="preserve">Certification by the department that all central vigilance commission (CVC) </w:t>
      </w:r>
      <w:r w:rsidRPr="00BF0416">
        <w:rPr>
          <w:rFonts w:ascii="Rupee Foradian" w:hAnsi="Rupee Foradian" w:cs="Arial"/>
          <w:b/>
          <w:sz w:val="20"/>
          <w:szCs w:val="20"/>
        </w:rPr>
        <w:tab/>
        <w:t>guidelines have been followed while processing the case.</w:t>
      </w:r>
    </w:p>
    <w:p w:rsidR="003A59F6" w:rsidRDefault="003A59F6" w:rsidP="003A59F6">
      <w:pPr>
        <w:rPr>
          <w:rFonts w:ascii="Rupee Foradian" w:hAnsi="Rupee Foradian" w:cs="Arial"/>
          <w:sz w:val="20"/>
          <w:szCs w:val="20"/>
        </w:rPr>
      </w:pPr>
      <w:r w:rsidRPr="00BF0416">
        <w:rPr>
          <w:rFonts w:ascii="Rupee Foradian" w:hAnsi="Rupee Foradian" w:cs="Arial"/>
          <w:sz w:val="20"/>
          <w:szCs w:val="20"/>
        </w:rPr>
        <w:tab/>
      </w:r>
    </w:p>
    <w:p w:rsidR="003A59F6" w:rsidRPr="00BF0416" w:rsidRDefault="003A59F6" w:rsidP="003A59F6">
      <w:pPr>
        <w:ind w:firstLine="720"/>
        <w:rPr>
          <w:rFonts w:ascii="Rupee Foradian" w:hAnsi="Rupee Foradian" w:cs="Arial"/>
          <w:sz w:val="20"/>
          <w:szCs w:val="20"/>
        </w:rPr>
      </w:pPr>
      <w:proofErr w:type="gramStart"/>
      <w:r w:rsidRPr="00BF0416">
        <w:rPr>
          <w:rFonts w:ascii="Rupee Foradian" w:hAnsi="Rupee Foradian" w:cs="Arial"/>
          <w:sz w:val="20"/>
          <w:szCs w:val="20"/>
        </w:rPr>
        <w:t>Certified that all relevant CVC guidelines would be followed.</w:t>
      </w:r>
      <w:proofErr w:type="gramEnd"/>
    </w:p>
    <w:p w:rsidR="003A59F6" w:rsidRPr="00BF0416" w:rsidRDefault="003A59F6" w:rsidP="003A59F6">
      <w:pPr>
        <w:rPr>
          <w:rFonts w:ascii="Rupee Foradian" w:hAnsi="Rupee Foradian" w:cs="Arial"/>
          <w:sz w:val="20"/>
          <w:szCs w:val="20"/>
        </w:rPr>
      </w:pPr>
    </w:p>
    <w:p w:rsidR="003A59F6" w:rsidRDefault="003A59F6" w:rsidP="003A59F6">
      <w:pPr>
        <w:rPr>
          <w:rFonts w:ascii="Rupee Foradian" w:hAnsi="Rupee Foradian" w:cs="Arial"/>
          <w:b/>
          <w:sz w:val="20"/>
          <w:szCs w:val="20"/>
        </w:rPr>
      </w:pPr>
    </w:p>
    <w:p w:rsidR="003A59F6" w:rsidRPr="00BF0416" w:rsidRDefault="003A59F6" w:rsidP="003A59F6">
      <w:pPr>
        <w:rPr>
          <w:rFonts w:ascii="Rupee Foradian" w:hAnsi="Rupee Foradian" w:cs="Arial"/>
          <w:b/>
          <w:sz w:val="20"/>
          <w:szCs w:val="20"/>
        </w:rPr>
      </w:pPr>
      <w:r w:rsidRPr="00BF0416">
        <w:rPr>
          <w:rFonts w:ascii="Rupee Foradian" w:hAnsi="Rupee Foradian" w:cs="Arial"/>
          <w:b/>
          <w:sz w:val="20"/>
          <w:szCs w:val="20"/>
        </w:rPr>
        <w:t>15.</w:t>
      </w:r>
      <w:r w:rsidRPr="00BF0416">
        <w:rPr>
          <w:rFonts w:ascii="Rupee Foradian" w:hAnsi="Rupee Foradian" w:cs="Arial"/>
          <w:b/>
          <w:sz w:val="20"/>
          <w:szCs w:val="20"/>
        </w:rPr>
        <w:tab/>
        <w:t>Recommendations.</w:t>
      </w:r>
    </w:p>
    <w:p w:rsidR="003A59F6" w:rsidRDefault="003A59F6" w:rsidP="003A59F6">
      <w:pPr>
        <w:spacing w:line="360" w:lineRule="auto"/>
        <w:ind w:left="800"/>
        <w:rPr>
          <w:rFonts w:ascii="Rupee Foradian" w:hAnsi="Rupee Foradian" w:cs="Arial"/>
          <w:sz w:val="20"/>
          <w:szCs w:val="20"/>
        </w:rPr>
      </w:pPr>
      <w:r w:rsidRPr="00BF0416">
        <w:rPr>
          <w:rFonts w:ascii="Rupee Foradian" w:hAnsi="Rupee Foradian" w:cs="Arial"/>
          <w:sz w:val="20"/>
          <w:szCs w:val="20"/>
        </w:rPr>
        <w:tab/>
      </w:r>
    </w:p>
    <w:p w:rsidR="003A59F6" w:rsidRPr="00BF0416" w:rsidRDefault="003A59F6" w:rsidP="003A59F6">
      <w:pPr>
        <w:spacing w:line="360" w:lineRule="auto"/>
        <w:ind w:left="800"/>
        <w:jc w:val="both"/>
        <w:rPr>
          <w:rFonts w:ascii="Rupee Foradian" w:hAnsi="Rupee Foradian" w:cs="Arial"/>
          <w:sz w:val="20"/>
          <w:szCs w:val="20"/>
        </w:rPr>
      </w:pPr>
      <w:r w:rsidRPr="00BF0416">
        <w:rPr>
          <w:rFonts w:ascii="Rupee Foradian" w:hAnsi="Rupee Foradian" w:cs="Arial"/>
          <w:sz w:val="20"/>
          <w:szCs w:val="20"/>
        </w:rPr>
        <w:t xml:space="preserve">The case is placed before the council for information of the gross financial implication of `.1,01,09,855/- with net financial implication of ` 83, 41,118/- only after adjustment of `.17,68,767/- on account of interest on mobilization advance given to the contractor to be borne by NDMC on closure of the proposal to construct the pedestrian subway at </w:t>
      </w:r>
      <w:proofErr w:type="spellStart"/>
      <w:r w:rsidRPr="00BF0416">
        <w:rPr>
          <w:rFonts w:ascii="Rupee Foradian" w:hAnsi="Rupee Foradian" w:cs="Arial"/>
          <w:sz w:val="20"/>
          <w:szCs w:val="20"/>
        </w:rPr>
        <w:t>Mandir</w:t>
      </w:r>
      <w:proofErr w:type="spellEnd"/>
      <w:r w:rsidRPr="00BF0416">
        <w:rPr>
          <w:rFonts w:ascii="Rupee Foradian" w:hAnsi="Rupee Foradian" w:cs="Arial"/>
          <w:sz w:val="20"/>
          <w:szCs w:val="20"/>
        </w:rPr>
        <w:t xml:space="preserve"> </w:t>
      </w:r>
      <w:proofErr w:type="spellStart"/>
      <w:r w:rsidRPr="00BF0416">
        <w:rPr>
          <w:rFonts w:ascii="Rupee Foradian" w:hAnsi="Rupee Foradian" w:cs="Arial"/>
          <w:sz w:val="20"/>
          <w:szCs w:val="20"/>
        </w:rPr>
        <w:t>Marg</w:t>
      </w:r>
      <w:proofErr w:type="spellEnd"/>
      <w:r w:rsidRPr="00BF0416">
        <w:rPr>
          <w:rFonts w:ascii="Rupee Foradian" w:hAnsi="Rupee Foradian" w:cs="Arial"/>
          <w:sz w:val="20"/>
          <w:szCs w:val="20"/>
        </w:rPr>
        <w:t xml:space="preserve"> against the turnkey agreement of M/s. DIMTS for the work “Construction of Foot Over Bridges, Subways and Underpasses in NDMC area” as well as accord permission to close the turnkey agreement with M/s DIMTS for the subject work.</w:t>
      </w:r>
    </w:p>
    <w:p w:rsidR="003A59F6" w:rsidRPr="00BF0416" w:rsidRDefault="003A59F6" w:rsidP="003A59F6">
      <w:pPr>
        <w:tabs>
          <w:tab w:val="left" w:pos="1664"/>
        </w:tabs>
        <w:rPr>
          <w:rFonts w:ascii="Rupee Foradian" w:hAnsi="Rupee Foradian" w:cs="Arial"/>
          <w:sz w:val="20"/>
          <w:szCs w:val="20"/>
        </w:rPr>
      </w:pPr>
    </w:p>
    <w:p w:rsidR="003A59F6" w:rsidRPr="00BF0416" w:rsidRDefault="003A59F6" w:rsidP="003A59F6">
      <w:pPr>
        <w:tabs>
          <w:tab w:val="left" w:pos="1664"/>
        </w:tabs>
        <w:rPr>
          <w:rFonts w:ascii="Rupee Foradian" w:hAnsi="Rupee Foradian" w:cs="Arial"/>
          <w:sz w:val="20"/>
          <w:szCs w:val="20"/>
        </w:rPr>
      </w:pPr>
    </w:p>
    <w:p w:rsidR="003A59F6" w:rsidRPr="00BF0416" w:rsidRDefault="003A59F6" w:rsidP="003A59F6">
      <w:pPr>
        <w:jc w:val="center"/>
        <w:rPr>
          <w:rFonts w:ascii="Rupee Foradian" w:hAnsi="Rupee Foradian"/>
          <w:sz w:val="20"/>
          <w:szCs w:val="20"/>
          <w:u w:val="single"/>
        </w:rPr>
      </w:pPr>
      <w:r w:rsidRPr="00BF0416">
        <w:rPr>
          <w:rFonts w:ascii="Rupee Foradian" w:hAnsi="Rupee Foradian"/>
          <w:b/>
          <w:sz w:val="20"/>
          <w:szCs w:val="20"/>
          <w:u w:val="single"/>
        </w:rPr>
        <w:t>COUNCIL’S DECISION</w:t>
      </w:r>
    </w:p>
    <w:p w:rsidR="003A59F6" w:rsidRPr="00BF0416" w:rsidRDefault="003A59F6" w:rsidP="003A59F6">
      <w:pPr>
        <w:rPr>
          <w:rFonts w:ascii="Rupee Foradian" w:hAnsi="Rupee Foradian"/>
          <w:sz w:val="20"/>
          <w:szCs w:val="20"/>
        </w:rPr>
      </w:pPr>
    </w:p>
    <w:p w:rsidR="003A59F6" w:rsidRPr="00BF0416" w:rsidRDefault="003A59F6" w:rsidP="003A59F6">
      <w:pPr>
        <w:rPr>
          <w:rFonts w:ascii="Rupee Foradian" w:hAnsi="Rupee Foradian"/>
          <w:sz w:val="20"/>
          <w:szCs w:val="20"/>
        </w:rPr>
      </w:pPr>
    </w:p>
    <w:p w:rsidR="003A59F6" w:rsidRDefault="003A59F6" w:rsidP="003A59F6">
      <w:pPr>
        <w:jc w:val="both"/>
        <w:rPr>
          <w:rFonts w:ascii="Rupee Foradian" w:hAnsi="Rupee Foradian" w:cs="Arial"/>
          <w:sz w:val="20"/>
          <w:szCs w:val="20"/>
        </w:rPr>
      </w:pPr>
      <w:r>
        <w:rPr>
          <w:rFonts w:ascii="Rupee Foradian" w:hAnsi="Rupee Foradian" w:cs="Arial"/>
          <w:sz w:val="20"/>
          <w:szCs w:val="20"/>
        </w:rPr>
        <w:t>Information noted by the Council. Further, the Council accorded permission to close the turnkey agreement with M/s DIMTS for the project in question, with net financial implication of `83</w:t>
      </w:r>
      <w:proofErr w:type="gramStart"/>
      <w:r>
        <w:rPr>
          <w:rFonts w:ascii="Rupee Foradian" w:hAnsi="Rupee Foradian" w:cs="Arial"/>
          <w:sz w:val="20"/>
          <w:szCs w:val="20"/>
        </w:rPr>
        <w:t>,41,118</w:t>
      </w:r>
      <w:proofErr w:type="gramEnd"/>
      <w:r>
        <w:rPr>
          <w:rFonts w:ascii="Rupee Foradian" w:hAnsi="Rupee Foradian" w:cs="Arial"/>
          <w:sz w:val="20"/>
          <w:szCs w:val="20"/>
        </w:rPr>
        <w:t>/- and resultantly release the aforesaid amount to M/s DIMTS.</w:t>
      </w:r>
    </w:p>
    <w:p w:rsidR="003A59F6" w:rsidRDefault="003A59F6" w:rsidP="003A59F6">
      <w:pPr>
        <w:jc w:val="both"/>
        <w:rPr>
          <w:rFonts w:ascii="Rupee Foradian" w:hAnsi="Rupee Foradian" w:cs="Arial"/>
          <w:sz w:val="20"/>
          <w:szCs w:val="20"/>
        </w:rPr>
      </w:pPr>
    </w:p>
    <w:sectPr w:rsidR="003A59F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Rupee Foradian">
    <w:altName w:val="Malgun Gothic"/>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9619E"/>
    <w:multiLevelType w:val="hybridMultilevel"/>
    <w:tmpl w:val="C07C08A8"/>
    <w:lvl w:ilvl="0" w:tplc="AFBEABE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1BA3EDC"/>
    <w:multiLevelType w:val="hybridMultilevel"/>
    <w:tmpl w:val="7092F9C6"/>
    <w:lvl w:ilvl="0" w:tplc="AE1275C6">
      <w:start w:val="1"/>
      <w:numFmt w:val="lowerRoman"/>
      <w:lvlText w:val="(%1)"/>
      <w:lvlJc w:val="left"/>
      <w:pPr>
        <w:tabs>
          <w:tab w:val="num" w:pos="1020"/>
        </w:tabs>
        <w:ind w:left="1020" w:hanging="720"/>
      </w:pPr>
      <w:rPr>
        <w:rFonts w:ascii="Verdana" w:eastAsia="Times New Roman" w:hAnsi="Verdana" w:cs="Times New Roman"/>
      </w:rPr>
    </w:lvl>
    <w:lvl w:ilvl="1" w:tplc="2C46EE16">
      <w:start w:val="1"/>
      <w:numFmt w:val="decimal"/>
      <w:lvlText w:val="%2."/>
      <w:lvlJc w:val="left"/>
      <w:pPr>
        <w:tabs>
          <w:tab w:val="num" w:pos="1740"/>
        </w:tabs>
        <w:ind w:left="1740" w:hanging="720"/>
      </w:pPr>
    </w:lvl>
    <w:lvl w:ilvl="2" w:tplc="C4CAF9C0">
      <w:start w:val="1"/>
      <w:numFmt w:val="lowerRoman"/>
      <w:lvlText w:val="(%3)"/>
      <w:lvlJc w:val="left"/>
      <w:pPr>
        <w:tabs>
          <w:tab w:val="num" w:pos="3000"/>
        </w:tabs>
        <w:ind w:left="3000" w:hanging="1080"/>
      </w:pPr>
      <w:rPr>
        <w:rFonts w:ascii="Verdana" w:eastAsia="Times New Roman" w:hAnsi="Verdana" w:cs="Mangal"/>
      </w:rPr>
    </w:lvl>
    <w:lvl w:ilvl="3" w:tplc="0409000F">
      <w:start w:val="1"/>
      <w:numFmt w:val="decimal"/>
      <w:lvlText w:val="%4."/>
      <w:lvlJc w:val="left"/>
      <w:pPr>
        <w:tabs>
          <w:tab w:val="num" w:pos="2820"/>
        </w:tabs>
        <w:ind w:left="2820" w:hanging="360"/>
      </w:pPr>
    </w:lvl>
    <w:lvl w:ilvl="4" w:tplc="04090019">
      <w:start w:val="1"/>
      <w:numFmt w:val="decimal"/>
      <w:lvlText w:val="%5."/>
      <w:lvlJc w:val="left"/>
      <w:pPr>
        <w:tabs>
          <w:tab w:val="num" w:pos="3540"/>
        </w:tabs>
        <w:ind w:left="3540" w:hanging="360"/>
      </w:pPr>
    </w:lvl>
    <w:lvl w:ilvl="5" w:tplc="0409001B">
      <w:start w:val="1"/>
      <w:numFmt w:val="decimal"/>
      <w:lvlText w:val="%6."/>
      <w:lvlJc w:val="left"/>
      <w:pPr>
        <w:tabs>
          <w:tab w:val="num" w:pos="4260"/>
        </w:tabs>
        <w:ind w:left="4260" w:hanging="360"/>
      </w:pPr>
    </w:lvl>
    <w:lvl w:ilvl="6" w:tplc="0409000F">
      <w:start w:val="1"/>
      <w:numFmt w:val="decimal"/>
      <w:lvlText w:val="%7."/>
      <w:lvlJc w:val="left"/>
      <w:pPr>
        <w:tabs>
          <w:tab w:val="num" w:pos="4980"/>
        </w:tabs>
        <w:ind w:left="4980" w:hanging="360"/>
      </w:pPr>
    </w:lvl>
    <w:lvl w:ilvl="7" w:tplc="04090019">
      <w:start w:val="1"/>
      <w:numFmt w:val="decimal"/>
      <w:lvlText w:val="%8."/>
      <w:lvlJc w:val="left"/>
      <w:pPr>
        <w:tabs>
          <w:tab w:val="num" w:pos="5700"/>
        </w:tabs>
        <w:ind w:left="5700" w:hanging="360"/>
      </w:pPr>
    </w:lvl>
    <w:lvl w:ilvl="8" w:tplc="0409001B">
      <w:start w:val="1"/>
      <w:numFmt w:val="decimal"/>
      <w:lvlText w:val="%9."/>
      <w:lvlJc w:val="left"/>
      <w:pPr>
        <w:tabs>
          <w:tab w:val="num" w:pos="6420"/>
        </w:tabs>
        <w:ind w:left="6420" w:hanging="360"/>
      </w:pPr>
    </w:lvl>
  </w:abstractNum>
  <w:abstractNum w:abstractNumId="2">
    <w:nsid w:val="42C40E6F"/>
    <w:multiLevelType w:val="hybridMultilevel"/>
    <w:tmpl w:val="DAB0194C"/>
    <w:lvl w:ilvl="0" w:tplc="C4CAF9C0">
      <w:start w:val="1"/>
      <w:numFmt w:val="lowerRoman"/>
      <w:lvlText w:val="(%1)"/>
      <w:lvlJc w:val="left"/>
      <w:pPr>
        <w:tabs>
          <w:tab w:val="num" w:pos="3060"/>
        </w:tabs>
        <w:ind w:left="3060" w:hanging="1080"/>
      </w:pPr>
      <w:rPr>
        <w:rFonts w:ascii="Verdana" w:eastAsia="Times New Roman" w:hAnsi="Verdana" w:cs="Mangal"/>
      </w:rPr>
    </w:lvl>
    <w:lvl w:ilvl="1" w:tplc="CA6C33B0">
      <w:start w:val="1"/>
      <w:numFmt w:val="decimal"/>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E7C272B"/>
    <w:multiLevelType w:val="hybridMultilevel"/>
    <w:tmpl w:val="4B3CC7B8"/>
    <w:lvl w:ilvl="0" w:tplc="C4CAF9C0">
      <w:start w:val="1"/>
      <w:numFmt w:val="lowerRoman"/>
      <w:lvlText w:val="(%1)"/>
      <w:lvlJc w:val="left"/>
      <w:pPr>
        <w:tabs>
          <w:tab w:val="num" w:pos="3060"/>
        </w:tabs>
        <w:ind w:left="3060" w:hanging="1080"/>
      </w:pPr>
      <w:rPr>
        <w:rFonts w:ascii="Verdana" w:eastAsia="Times New Roman" w:hAnsi="Verdana" w:cs="Mangal"/>
      </w:rPr>
    </w:lvl>
    <w:lvl w:ilvl="1" w:tplc="689231D6">
      <w:start w:val="1"/>
      <w:numFmt w:val="decimal"/>
      <w:lvlText w:val="%2."/>
      <w:lvlJc w:val="left"/>
      <w:pPr>
        <w:tabs>
          <w:tab w:val="num" w:pos="1800"/>
        </w:tabs>
        <w:ind w:left="1800" w:hanging="720"/>
      </w:pPr>
      <w:rPr>
        <w:rFonts w:ascii="Verdana" w:eastAsia="Times New Roman" w:hAnsi="Verdana"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F6A435E"/>
    <w:multiLevelType w:val="hybridMultilevel"/>
    <w:tmpl w:val="68F618AA"/>
    <w:lvl w:ilvl="0" w:tplc="66568FEA">
      <w:start w:val="1"/>
      <w:numFmt w:val="lowerLetter"/>
      <w:lvlText w:val="(%1)"/>
      <w:lvlJc w:val="left"/>
      <w:pPr>
        <w:tabs>
          <w:tab w:val="num" w:pos="720"/>
        </w:tabs>
        <w:ind w:left="720" w:hanging="360"/>
      </w:pPr>
      <w:rPr>
        <w:rFonts w:ascii="Verdana" w:eastAsia="Times New Roman" w:hAnsi="Verdana" w:cs="Times New Roman"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FC86981"/>
    <w:multiLevelType w:val="hybridMultilevel"/>
    <w:tmpl w:val="72B2825A"/>
    <w:lvl w:ilvl="0" w:tplc="1BE686DE">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A59F6"/>
    <w:rsid w:val="003A59F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9F6"/>
    <w:pPr>
      <w:spacing w:after="0" w:line="240" w:lineRule="auto"/>
      <w:ind w:left="720"/>
    </w:pPr>
    <w:rPr>
      <w:rFonts w:ascii="Times New Roman" w:eastAsia="SimSun" w:hAnsi="Times New Roman" w:cs="Times New Roman"/>
      <w:sz w:val="24"/>
      <w:szCs w:val="24"/>
      <w:lang w:val="en-US" w:eastAsia="zh-CN"/>
    </w:rPr>
  </w:style>
  <w:style w:type="paragraph" w:styleId="NormalWeb">
    <w:name w:val="Normal (Web)"/>
    <w:basedOn w:val="Normal"/>
    <w:rsid w:val="003A59F6"/>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2559</Words>
  <Characters>14587</Characters>
  <Application>Microsoft Office Word</Application>
  <DocSecurity>0</DocSecurity>
  <Lines>121</Lines>
  <Paragraphs>34</Paragraphs>
  <ScaleCrop>false</ScaleCrop>
  <Company/>
  <LinksUpToDate>false</LinksUpToDate>
  <CharactersWithSpaces>17112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2013-08-01T06:07:00Z</dcterms:created>
  <dcterms:modified xsi:type="dcterms:W3CDTF">2013-08-01T06:08:00Z</dcterms:modified>
</cp:coreProperties>
</file>