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ED" w:rsidRDefault="00363AED" w:rsidP="00363AED">
      <w:pPr>
        <w:ind w:right="-419"/>
        <w:jc w:val="both"/>
        <w:rPr>
          <w:rFonts w:ascii="Rupee Foradian" w:hAnsi="Rupee Foradian"/>
          <w:b/>
          <w:sz w:val="20"/>
          <w:szCs w:val="20"/>
          <w:u w:val="single"/>
        </w:rPr>
      </w:pPr>
      <w:r>
        <w:rPr>
          <w:rFonts w:ascii="Rupee Foradian" w:hAnsi="Rupee Foradian"/>
          <w:b/>
          <w:sz w:val="20"/>
          <w:szCs w:val="20"/>
          <w:u w:val="single"/>
        </w:rPr>
        <w:t>ITEM NO. 07 (H-06)</w:t>
      </w:r>
    </w:p>
    <w:p w:rsidR="00363AED" w:rsidRPr="00847B4F" w:rsidRDefault="00363AED" w:rsidP="00363AED">
      <w:pPr>
        <w:ind w:right="-419"/>
        <w:jc w:val="both"/>
        <w:rPr>
          <w:rFonts w:ascii="Rupee Foradian" w:hAnsi="Rupee Foradian"/>
          <w:b/>
          <w:sz w:val="20"/>
          <w:szCs w:val="20"/>
          <w:u w:val="single"/>
        </w:rPr>
      </w:pPr>
    </w:p>
    <w:p w:rsidR="00363AED" w:rsidRPr="00847B4F" w:rsidRDefault="00363AED" w:rsidP="00363AED">
      <w:pPr>
        <w:numPr>
          <w:ilvl w:val="0"/>
          <w:numId w:val="1"/>
        </w:numPr>
        <w:spacing w:after="0" w:line="240" w:lineRule="auto"/>
        <w:ind w:left="0" w:right="-419" w:firstLine="0"/>
        <w:jc w:val="both"/>
        <w:rPr>
          <w:rFonts w:ascii="Rupee Foradian" w:hAnsi="Rupee Foradian"/>
          <w:b/>
          <w:bCs/>
          <w:sz w:val="20"/>
          <w:szCs w:val="20"/>
        </w:rPr>
      </w:pPr>
      <w:r w:rsidRPr="00847B4F">
        <w:rPr>
          <w:rFonts w:ascii="Rupee Foradian" w:hAnsi="Rupee Foradian"/>
          <w:b/>
          <w:bCs/>
          <w:sz w:val="20"/>
          <w:szCs w:val="20"/>
        </w:rPr>
        <w:t>Name of the subject/Project :</w:t>
      </w:r>
    </w:p>
    <w:p w:rsidR="00363AED" w:rsidRPr="00847B4F" w:rsidRDefault="00363AED" w:rsidP="00363AED">
      <w:pPr>
        <w:ind w:right="-419"/>
        <w:jc w:val="both"/>
        <w:rPr>
          <w:rFonts w:ascii="Rupee Foradian" w:hAnsi="Rupee Foradian"/>
          <w:b/>
          <w:bCs/>
          <w:sz w:val="20"/>
          <w:szCs w:val="20"/>
        </w:rPr>
      </w:pPr>
    </w:p>
    <w:p w:rsidR="00363AED" w:rsidRPr="00847B4F" w:rsidRDefault="00363AED" w:rsidP="00363AED">
      <w:pPr>
        <w:ind w:left="1418" w:right="-419" w:hanging="709"/>
        <w:jc w:val="both"/>
        <w:rPr>
          <w:rFonts w:ascii="Rupee Foradian" w:hAnsi="Rupee Foradian"/>
          <w:bCs/>
          <w:sz w:val="20"/>
          <w:szCs w:val="20"/>
        </w:rPr>
      </w:pPr>
      <w:r w:rsidRPr="00847B4F">
        <w:rPr>
          <w:rFonts w:ascii="Rupee Foradian" w:hAnsi="Rupee Foradian"/>
          <w:bCs/>
          <w:sz w:val="20"/>
          <w:szCs w:val="20"/>
        </w:rPr>
        <w:t xml:space="preserve">1.1 </w:t>
      </w:r>
      <w:r w:rsidRPr="00847B4F">
        <w:rPr>
          <w:rFonts w:ascii="Rupee Foradian" w:hAnsi="Rupee Foradian"/>
          <w:bCs/>
          <w:sz w:val="20"/>
          <w:szCs w:val="20"/>
        </w:rPr>
        <w:tab/>
        <w:t>Grant of pay scales to Nursing Cadre as per recommendation of 6</w:t>
      </w:r>
      <w:r w:rsidRPr="00847B4F">
        <w:rPr>
          <w:rFonts w:ascii="Rupee Foradian" w:hAnsi="Rupee Foradian"/>
          <w:bCs/>
          <w:sz w:val="20"/>
          <w:szCs w:val="20"/>
          <w:vertAlign w:val="superscript"/>
        </w:rPr>
        <w:t>th</w:t>
      </w:r>
      <w:r w:rsidRPr="00847B4F">
        <w:rPr>
          <w:rFonts w:ascii="Rupee Foradian" w:hAnsi="Rupee Foradian"/>
          <w:bCs/>
          <w:sz w:val="20"/>
          <w:szCs w:val="20"/>
        </w:rPr>
        <w:t xml:space="preserve"> CPC instead of DTL.</w:t>
      </w:r>
    </w:p>
    <w:p w:rsidR="00363AED" w:rsidRPr="00847B4F" w:rsidRDefault="00363AED" w:rsidP="00363AED">
      <w:pPr>
        <w:pStyle w:val="ListParagraph"/>
        <w:numPr>
          <w:ilvl w:val="0"/>
          <w:numId w:val="1"/>
        </w:numPr>
        <w:ind w:left="0" w:right="-419" w:firstLine="0"/>
        <w:jc w:val="both"/>
        <w:rPr>
          <w:rFonts w:ascii="Rupee Foradian" w:hAnsi="Rupee Foradian"/>
          <w:b/>
          <w:bCs/>
          <w:sz w:val="20"/>
          <w:szCs w:val="20"/>
        </w:rPr>
      </w:pPr>
      <w:r w:rsidRPr="00847B4F">
        <w:rPr>
          <w:rFonts w:ascii="Rupee Foradian" w:hAnsi="Rupee Foradian"/>
          <w:b/>
          <w:bCs/>
          <w:sz w:val="20"/>
          <w:szCs w:val="20"/>
        </w:rPr>
        <w:t>Name of the Department</w:t>
      </w:r>
    </w:p>
    <w:p w:rsidR="00363AED" w:rsidRPr="00847B4F" w:rsidRDefault="00363AED" w:rsidP="00363AED">
      <w:pPr>
        <w:ind w:left="1418" w:right="-419" w:hanging="709"/>
        <w:jc w:val="both"/>
        <w:rPr>
          <w:rFonts w:ascii="Rupee Foradian" w:hAnsi="Rupee Foradian"/>
          <w:b/>
          <w:bCs/>
          <w:sz w:val="20"/>
          <w:szCs w:val="20"/>
        </w:rPr>
      </w:pPr>
      <w:r w:rsidRPr="00847B4F">
        <w:rPr>
          <w:rFonts w:ascii="Rupee Foradian" w:hAnsi="Rupee Foradian"/>
          <w:sz w:val="20"/>
          <w:szCs w:val="20"/>
        </w:rPr>
        <w:t>2.1</w:t>
      </w:r>
      <w:r w:rsidRPr="00847B4F">
        <w:rPr>
          <w:rFonts w:ascii="Rupee Foradian" w:hAnsi="Rupee Foradian"/>
          <w:sz w:val="20"/>
          <w:szCs w:val="20"/>
        </w:rPr>
        <w:tab/>
        <w:t>Personnel Department</w:t>
      </w:r>
    </w:p>
    <w:p w:rsidR="00363AED" w:rsidRPr="00847B4F" w:rsidRDefault="00363AED" w:rsidP="00363AED">
      <w:pPr>
        <w:numPr>
          <w:ilvl w:val="0"/>
          <w:numId w:val="1"/>
        </w:numPr>
        <w:spacing w:after="0" w:line="240" w:lineRule="auto"/>
        <w:ind w:left="0" w:right="-419" w:firstLine="0"/>
        <w:jc w:val="both"/>
        <w:rPr>
          <w:rFonts w:ascii="Rupee Foradian" w:hAnsi="Rupee Foradian"/>
          <w:b/>
          <w:bCs/>
          <w:sz w:val="20"/>
          <w:szCs w:val="20"/>
        </w:rPr>
      </w:pPr>
      <w:r w:rsidRPr="00847B4F">
        <w:rPr>
          <w:rFonts w:ascii="Rupee Foradian" w:hAnsi="Rupee Foradian"/>
          <w:b/>
          <w:bCs/>
          <w:sz w:val="20"/>
          <w:szCs w:val="20"/>
        </w:rPr>
        <w:t>Brief History of the subject/project:</w:t>
      </w:r>
    </w:p>
    <w:p w:rsidR="00363AED" w:rsidRPr="00847B4F" w:rsidRDefault="00363AED" w:rsidP="00363AED">
      <w:pPr>
        <w:ind w:right="-419"/>
        <w:jc w:val="both"/>
        <w:rPr>
          <w:rFonts w:ascii="Rupee Foradian" w:hAnsi="Rupee Foradian"/>
          <w:b/>
          <w:bCs/>
          <w:sz w:val="20"/>
          <w:szCs w:val="20"/>
        </w:rPr>
      </w:pPr>
    </w:p>
    <w:p w:rsidR="00363AED" w:rsidRPr="00847B4F" w:rsidRDefault="00363AED" w:rsidP="00363AED">
      <w:pPr>
        <w:ind w:left="1418" w:right="-419" w:hanging="709"/>
        <w:jc w:val="both"/>
        <w:rPr>
          <w:rFonts w:ascii="Rupee Foradian" w:hAnsi="Rupee Foradian"/>
          <w:bCs/>
          <w:sz w:val="20"/>
          <w:szCs w:val="20"/>
        </w:rPr>
      </w:pPr>
      <w:r w:rsidRPr="00847B4F">
        <w:rPr>
          <w:rFonts w:ascii="Rupee Foradian" w:hAnsi="Rupee Foradian"/>
          <w:bCs/>
          <w:sz w:val="20"/>
          <w:szCs w:val="20"/>
        </w:rPr>
        <w:t xml:space="preserve">3.1  In pursuance of award of Central Government Industrial Tribunal </w:t>
      </w:r>
      <w:r w:rsidRPr="00847B4F">
        <w:rPr>
          <w:rFonts w:ascii="Rupee Foradian" w:hAnsi="Rupee Foradian"/>
          <w:b/>
          <w:bCs/>
          <w:sz w:val="20"/>
          <w:szCs w:val="20"/>
        </w:rPr>
        <w:t>(CGIT)</w:t>
      </w:r>
      <w:r w:rsidRPr="00847B4F">
        <w:rPr>
          <w:rFonts w:ascii="Rupee Foradian" w:hAnsi="Rupee Foradian"/>
          <w:bCs/>
          <w:sz w:val="20"/>
          <w:szCs w:val="20"/>
        </w:rPr>
        <w:t xml:space="preserve"> dated 06.11.2003, some of the NDMC employees in CPC scales approached the Court for SS Scale of pay. CGIT allowed their request and directed grant of SS Scale to these employees. Nurses were also covered by the said award. Grant of SS Scales to these employees was upheld by Delhi High Court and Supreme Court and they were given SS Scale w.e.f. 01.04.1998 to comply with the orders of the High Court as upheld by Supreme Court. The SS Scale/DTL scale given to these nurses are as under: </w:t>
      </w:r>
    </w:p>
    <w:p w:rsidR="00363AED" w:rsidRPr="00847B4F" w:rsidRDefault="00363AED" w:rsidP="00363AED">
      <w:pPr>
        <w:ind w:left="1418" w:right="-419" w:hanging="709"/>
        <w:jc w:val="both"/>
        <w:rPr>
          <w:rFonts w:ascii="Rupee Foradian" w:hAnsi="Rupee Foradian"/>
          <w:bCs/>
          <w:sz w:val="20"/>
          <w:szCs w:val="20"/>
        </w:rPr>
      </w:pP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4"/>
        <w:gridCol w:w="1842"/>
        <w:gridCol w:w="3545"/>
      </w:tblGrid>
      <w:tr w:rsidR="00363AED" w:rsidRPr="00847B4F" w:rsidTr="00DA38C9">
        <w:tc>
          <w:tcPr>
            <w:tcW w:w="709" w:type="dxa"/>
            <w:shd w:val="clear" w:color="auto" w:fill="auto"/>
          </w:tcPr>
          <w:p w:rsidR="00363AED" w:rsidRPr="00847B4F" w:rsidRDefault="00363AED" w:rsidP="00DA38C9">
            <w:pPr>
              <w:ind w:left="-108" w:right="-108"/>
              <w:jc w:val="both"/>
              <w:rPr>
                <w:rFonts w:ascii="Rupee Foradian" w:hAnsi="Rupee Foradian"/>
                <w:b/>
                <w:bCs/>
                <w:sz w:val="20"/>
                <w:szCs w:val="20"/>
              </w:rPr>
            </w:pPr>
            <w:r w:rsidRPr="00847B4F">
              <w:rPr>
                <w:rFonts w:ascii="Rupee Foradian" w:hAnsi="Rupee Foradian"/>
                <w:b/>
                <w:bCs/>
                <w:sz w:val="20"/>
                <w:szCs w:val="20"/>
              </w:rPr>
              <w:t xml:space="preserve"> S. No.</w:t>
            </w:r>
          </w:p>
        </w:tc>
        <w:tc>
          <w:tcPr>
            <w:tcW w:w="1984" w:type="dxa"/>
            <w:shd w:val="clear" w:color="auto" w:fill="auto"/>
          </w:tcPr>
          <w:p w:rsidR="00363AED" w:rsidRPr="00847B4F" w:rsidRDefault="00363AED" w:rsidP="00DA38C9">
            <w:pPr>
              <w:jc w:val="both"/>
              <w:rPr>
                <w:rFonts w:ascii="Rupee Foradian" w:hAnsi="Rupee Foradian"/>
                <w:b/>
                <w:bCs/>
                <w:sz w:val="20"/>
                <w:szCs w:val="20"/>
              </w:rPr>
            </w:pPr>
            <w:r w:rsidRPr="00847B4F">
              <w:rPr>
                <w:rFonts w:ascii="Rupee Foradian" w:hAnsi="Rupee Foradian"/>
                <w:b/>
                <w:bCs/>
                <w:sz w:val="20"/>
                <w:szCs w:val="20"/>
              </w:rPr>
              <w:t xml:space="preserve">Category </w:t>
            </w:r>
          </w:p>
        </w:tc>
        <w:tc>
          <w:tcPr>
            <w:tcW w:w="1842" w:type="dxa"/>
            <w:shd w:val="clear" w:color="auto" w:fill="auto"/>
          </w:tcPr>
          <w:p w:rsidR="00363AED" w:rsidRPr="00847B4F" w:rsidRDefault="00363AED" w:rsidP="00DA38C9">
            <w:pPr>
              <w:jc w:val="both"/>
              <w:rPr>
                <w:rFonts w:ascii="Rupee Foradian" w:hAnsi="Rupee Foradian"/>
                <w:b/>
                <w:bCs/>
                <w:sz w:val="20"/>
                <w:szCs w:val="20"/>
              </w:rPr>
            </w:pPr>
            <w:r w:rsidRPr="00847B4F">
              <w:rPr>
                <w:rFonts w:ascii="Rupee Foradian" w:hAnsi="Rupee Foradian"/>
                <w:b/>
                <w:bCs/>
                <w:sz w:val="20"/>
                <w:szCs w:val="20"/>
              </w:rPr>
              <w:t>S. S. Scale w.e.f. 01.04.98</w:t>
            </w:r>
          </w:p>
        </w:tc>
        <w:tc>
          <w:tcPr>
            <w:tcW w:w="3545" w:type="dxa"/>
            <w:shd w:val="clear" w:color="auto" w:fill="auto"/>
          </w:tcPr>
          <w:p w:rsidR="00363AED" w:rsidRPr="00847B4F" w:rsidRDefault="00363AED" w:rsidP="00DA38C9">
            <w:pPr>
              <w:jc w:val="both"/>
              <w:rPr>
                <w:rFonts w:ascii="Rupee Foradian" w:hAnsi="Rupee Foradian"/>
                <w:b/>
                <w:bCs/>
                <w:sz w:val="20"/>
                <w:szCs w:val="20"/>
              </w:rPr>
            </w:pPr>
            <w:r w:rsidRPr="00847B4F">
              <w:rPr>
                <w:rFonts w:ascii="Rupee Foradian" w:hAnsi="Rupee Foradian"/>
                <w:b/>
                <w:bCs/>
                <w:sz w:val="20"/>
                <w:szCs w:val="20"/>
              </w:rPr>
              <w:t xml:space="preserve">DTL Scale w.e.f. 01.01.06 </w:t>
            </w:r>
          </w:p>
        </w:tc>
      </w:tr>
      <w:tr w:rsidR="00363AED" w:rsidRPr="00847B4F" w:rsidTr="00DA38C9">
        <w:tc>
          <w:tcPr>
            <w:tcW w:w="709"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1.</w:t>
            </w:r>
          </w:p>
        </w:tc>
        <w:tc>
          <w:tcPr>
            <w:tcW w:w="1984"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Nurse Grade ‘A’</w:t>
            </w:r>
          </w:p>
        </w:tc>
        <w:tc>
          <w:tcPr>
            <w:tcW w:w="1842"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5500-9875</w:t>
            </w:r>
          </w:p>
        </w:tc>
        <w:tc>
          <w:tcPr>
            <w:tcW w:w="3545"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10900-34800 GP Rs. 4000</w:t>
            </w:r>
          </w:p>
        </w:tc>
      </w:tr>
      <w:tr w:rsidR="00363AED" w:rsidRPr="00847B4F" w:rsidTr="00DA38C9">
        <w:tc>
          <w:tcPr>
            <w:tcW w:w="709"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2.</w:t>
            </w:r>
          </w:p>
        </w:tc>
        <w:tc>
          <w:tcPr>
            <w:tcW w:w="1984"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Nursing Sister</w:t>
            </w:r>
          </w:p>
        </w:tc>
        <w:tc>
          <w:tcPr>
            <w:tcW w:w="1842"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5500-9875</w:t>
            </w:r>
          </w:p>
        </w:tc>
        <w:tc>
          <w:tcPr>
            <w:tcW w:w="3545"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10900-34800 GP Rs. 4000*</w:t>
            </w:r>
          </w:p>
        </w:tc>
      </w:tr>
      <w:tr w:rsidR="00363AED" w:rsidRPr="00847B4F" w:rsidTr="00DA38C9">
        <w:tc>
          <w:tcPr>
            <w:tcW w:w="709"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3.</w:t>
            </w:r>
          </w:p>
        </w:tc>
        <w:tc>
          <w:tcPr>
            <w:tcW w:w="1984"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Asstt. Matron</w:t>
            </w:r>
          </w:p>
        </w:tc>
        <w:tc>
          <w:tcPr>
            <w:tcW w:w="1842"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6500-10900</w:t>
            </w:r>
          </w:p>
        </w:tc>
        <w:tc>
          <w:tcPr>
            <w:tcW w:w="3545" w:type="dxa"/>
            <w:shd w:val="clear" w:color="auto" w:fill="auto"/>
          </w:tcPr>
          <w:p w:rsidR="00363AED" w:rsidRPr="00847B4F" w:rsidRDefault="00363AED" w:rsidP="00DA38C9">
            <w:pPr>
              <w:jc w:val="both"/>
              <w:rPr>
                <w:rFonts w:ascii="Rupee Foradian" w:hAnsi="Rupee Foradian"/>
                <w:bCs/>
                <w:sz w:val="20"/>
                <w:szCs w:val="20"/>
              </w:rPr>
            </w:pPr>
            <w:r w:rsidRPr="00847B4F">
              <w:rPr>
                <w:rFonts w:ascii="Rupee Foradian" w:hAnsi="Rupee Foradian"/>
                <w:bCs/>
                <w:sz w:val="20"/>
                <w:szCs w:val="20"/>
              </w:rPr>
              <w:t>10900-34800 GP Rs. 4200</w:t>
            </w:r>
          </w:p>
        </w:tc>
      </w:tr>
    </w:tbl>
    <w:p w:rsidR="00363AED" w:rsidRPr="00847B4F" w:rsidRDefault="00363AED" w:rsidP="00363AED">
      <w:pPr>
        <w:ind w:left="567"/>
        <w:jc w:val="both"/>
        <w:rPr>
          <w:rFonts w:ascii="Rupee Foradian" w:hAnsi="Rupee Foradian"/>
          <w:bCs/>
          <w:sz w:val="20"/>
          <w:szCs w:val="20"/>
        </w:rPr>
      </w:pPr>
      <w:r w:rsidRPr="00847B4F">
        <w:rPr>
          <w:rFonts w:ascii="Rupee Foradian" w:hAnsi="Rupee Foradian"/>
          <w:bCs/>
          <w:sz w:val="20"/>
          <w:szCs w:val="20"/>
        </w:rPr>
        <w:t xml:space="preserve"> </w:t>
      </w:r>
    </w:p>
    <w:p w:rsidR="00363AED" w:rsidRPr="00847B4F" w:rsidRDefault="00363AED" w:rsidP="00363AED">
      <w:pPr>
        <w:ind w:left="1418" w:right="-419" w:hanging="709"/>
        <w:jc w:val="both"/>
        <w:rPr>
          <w:rFonts w:ascii="Rupee Foradian" w:hAnsi="Rupee Foradian"/>
          <w:bCs/>
          <w:sz w:val="20"/>
          <w:szCs w:val="20"/>
        </w:rPr>
      </w:pPr>
      <w:r w:rsidRPr="00847B4F">
        <w:rPr>
          <w:rFonts w:ascii="Rupee Foradian" w:hAnsi="Rupee Foradian"/>
          <w:bCs/>
          <w:sz w:val="20"/>
          <w:szCs w:val="20"/>
        </w:rPr>
        <w:t xml:space="preserve">3.2  The Nursing Cadres has been requesting time and again for grant of scales as per Central Pay Commission, as there is no promotional avenue under DTL moreover, they are not getting other facilities which are based as per grade pay like LTC, allotment of Mpl. Accommodation etc.  The Nursing staff is being paid pay scales as per DTL scales, </w:t>
      </w:r>
      <w:r w:rsidRPr="00847B4F">
        <w:rPr>
          <w:rFonts w:ascii="Rupee Foradian" w:hAnsi="Rupee Foradian"/>
          <w:bCs/>
          <w:sz w:val="20"/>
          <w:szCs w:val="20"/>
        </w:rPr>
        <w:lastRenderedPageBreak/>
        <w:t>which shows that there is no difference in the scales even if a Nurse Grade ‘A’ is promoted for the post of Nursing Sister. However, the One Man Anomaly Committee has recommended for giving Grade Pay of Rs. 4100 instead of Rs. 4000 to Nursing Sister, for which some clarification was sought for DTL and reply of which is still awaited.</w:t>
      </w:r>
    </w:p>
    <w:p w:rsidR="00363AED" w:rsidRPr="00847B4F" w:rsidRDefault="00363AED" w:rsidP="00363AED">
      <w:pPr>
        <w:ind w:left="1418" w:right="-419" w:hanging="709"/>
        <w:jc w:val="both"/>
        <w:rPr>
          <w:rFonts w:ascii="Rupee Foradian" w:hAnsi="Rupee Foradian"/>
          <w:bCs/>
          <w:sz w:val="20"/>
          <w:szCs w:val="20"/>
        </w:rPr>
      </w:pPr>
    </w:p>
    <w:p w:rsidR="00363AED" w:rsidRPr="00847B4F" w:rsidRDefault="00363AED" w:rsidP="00363AED">
      <w:pPr>
        <w:ind w:left="1418" w:right="-419" w:hanging="709"/>
        <w:jc w:val="both"/>
        <w:rPr>
          <w:rFonts w:ascii="Rupee Foradian" w:hAnsi="Rupee Foradian"/>
          <w:bCs/>
          <w:sz w:val="20"/>
          <w:szCs w:val="20"/>
        </w:rPr>
      </w:pPr>
    </w:p>
    <w:p w:rsidR="00363AED" w:rsidRPr="00847B4F" w:rsidRDefault="00363AED" w:rsidP="00363AED">
      <w:pPr>
        <w:ind w:left="1418" w:right="-419" w:hanging="709"/>
        <w:jc w:val="both"/>
        <w:rPr>
          <w:rFonts w:ascii="Rupee Foradian" w:hAnsi="Rupee Foradian"/>
          <w:bCs/>
          <w:sz w:val="20"/>
          <w:szCs w:val="20"/>
        </w:rPr>
      </w:pPr>
      <w:r w:rsidRPr="00847B4F">
        <w:rPr>
          <w:rFonts w:ascii="Rupee Foradian" w:hAnsi="Rupee Foradian"/>
          <w:bCs/>
          <w:sz w:val="20"/>
          <w:szCs w:val="20"/>
        </w:rPr>
        <w:t>3.3</w:t>
      </w:r>
      <w:r w:rsidRPr="00847B4F">
        <w:rPr>
          <w:rFonts w:ascii="Rupee Foradian" w:hAnsi="Rupee Foradian"/>
          <w:bCs/>
          <w:sz w:val="20"/>
          <w:szCs w:val="20"/>
        </w:rPr>
        <w:tab/>
        <w:t xml:space="preserve">All Nursing Staff i.e. 42 Nurse Gr-A, 16 Nursing Sisters and 03 Asstt. Matrons have given affidavit/option except one Smt. Murnalini Sheikh, Nurse Gr-A who is out of country for acceptance of </w:t>
      </w:r>
      <w:smartTag w:uri="urn:schemas-microsoft-com:office:smarttags" w:element="stockticker">
        <w:r w:rsidRPr="00847B4F">
          <w:rPr>
            <w:rFonts w:ascii="Rupee Foradian" w:hAnsi="Rupee Foradian"/>
            <w:bCs/>
            <w:sz w:val="20"/>
            <w:szCs w:val="20"/>
          </w:rPr>
          <w:t>CPC</w:t>
        </w:r>
      </w:smartTag>
      <w:r w:rsidRPr="00847B4F">
        <w:rPr>
          <w:rFonts w:ascii="Rupee Foradian" w:hAnsi="Rupee Foradian"/>
          <w:bCs/>
          <w:sz w:val="20"/>
          <w:szCs w:val="20"/>
        </w:rPr>
        <w:t xml:space="preserve"> scale. </w:t>
      </w:r>
    </w:p>
    <w:p w:rsidR="00363AED" w:rsidRPr="00847B4F" w:rsidRDefault="00363AED" w:rsidP="00363AED">
      <w:pPr>
        <w:ind w:left="1418" w:right="-419" w:hanging="709"/>
        <w:jc w:val="both"/>
        <w:rPr>
          <w:rFonts w:ascii="Rupee Foradian" w:hAnsi="Rupee Foradian"/>
          <w:b/>
          <w:bCs/>
          <w:sz w:val="20"/>
          <w:szCs w:val="20"/>
        </w:rPr>
      </w:pPr>
    </w:p>
    <w:p w:rsidR="00363AED" w:rsidRPr="00847B4F" w:rsidRDefault="00363AED" w:rsidP="00363AED">
      <w:pPr>
        <w:rPr>
          <w:rFonts w:ascii="Rupee Foradian" w:hAnsi="Rupee Foradian" w:cs="Arial"/>
          <w:sz w:val="20"/>
          <w:szCs w:val="20"/>
        </w:rPr>
      </w:pPr>
      <w:r w:rsidRPr="00847B4F">
        <w:rPr>
          <w:rFonts w:ascii="Rupee Foradian" w:hAnsi="Rupee Foradian" w:cs="Arial"/>
          <w:b/>
          <w:sz w:val="20"/>
          <w:szCs w:val="20"/>
        </w:rPr>
        <w:t>Para-4</w:t>
      </w:r>
      <w:r w:rsidRPr="00847B4F">
        <w:rPr>
          <w:rFonts w:ascii="Rupee Foradian" w:hAnsi="Rupee Foradian" w:cs="Arial"/>
          <w:sz w:val="20"/>
          <w:szCs w:val="20"/>
        </w:rPr>
        <w:tab/>
      </w:r>
      <w:r>
        <w:rPr>
          <w:rFonts w:ascii="Rupee Foradian" w:hAnsi="Rupee Foradian" w:cs="Arial"/>
          <w:sz w:val="20"/>
          <w:szCs w:val="20"/>
        </w:rPr>
        <w:tab/>
      </w:r>
      <w:r w:rsidRPr="00847B4F">
        <w:rPr>
          <w:rFonts w:ascii="Rupee Foradian" w:hAnsi="Rupee Foradian" w:cs="Arial"/>
          <w:b/>
          <w:sz w:val="20"/>
          <w:szCs w:val="20"/>
          <w:u w:val="single"/>
        </w:rPr>
        <w:t>Detailed proposal on the subject</w:t>
      </w:r>
      <w:r w:rsidRPr="00847B4F">
        <w:rPr>
          <w:rFonts w:ascii="Rupee Foradian" w:hAnsi="Rupee Foradian" w:cs="Arial"/>
          <w:sz w:val="20"/>
          <w:szCs w:val="20"/>
        </w:rPr>
        <w:t xml:space="preserve"> :-</w:t>
      </w:r>
    </w:p>
    <w:p w:rsidR="00363AED" w:rsidRPr="00847B4F" w:rsidRDefault="00363AED" w:rsidP="00363AED">
      <w:pPr>
        <w:rPr>
          <w:rFonts w:ascii="Rupee Foradian" w:hAnsi="Rupee Foradian" w:cs="Arial"/>
          <w:sz w:val="20"/>
          <w:szCs w:val="20"/>
        </w:rPr>
      </w:pPr>
    </w:p>
    <w:p w:rsidR="00363AED" w:rsidRDefault="00363AED" w:rsidP="00363AED">
      <w:pPr>
        <w:ind w:left="1440" w:right="-563" w:hanging="720"/>
        <w:jc w:val="both"/>
        <w:rPr>
          <w:rFonts w:ascii="Rupee Foradian" w:hAnsi="Rupee Foradian" w:cs="Arial"/>
          <w:sz w:val="20"/>
          <w:szCs w:val="20"/>
        </w:rPr>
      </w:pPr>
      <w:r w:rsidRPr="00847B4F">
        <w:rPr>
          <w:rFonts w:ascii="Rupee Foradian" w:hAnsi="Rupee Foradian" w:cs="Arial"/>
          <w:sz w:val="20"/>
          <w:szCs w:val="20"/>
        </w:rPr>
        <w:t>4.1</w:t>
      </w:r>
      <w:r w:rsidRPr="00847B4F">
        <w:rPr>
          <w:rFonts w:ascii="Rupee Foradian" w:hAnsi="Rupee Foradian" w:cs="Arial"/>
          <w:sz w:val="20"/>
          <w:szCs w:val="20"/>
        </w:rPr>
        <w:tab/>
        <w:t xml:space="preserve">The pay scales of the employees of the NDMC are governed by the regulation to be framed U/s-43(a)(1) of the NDMC Act, 1994.  These regulations to be framed by the Council have to be approved by the Central Government and notified in the official gazette.  The Council had framed the regulations in 2007 and have been approved by the Central Government in May, 2010 but are yet to be notified in the official gazette.  The regulations as approved by the Central Government provides for grant of the Central Civil Services [Revised Pay] Rules, 2008 which scales Nursing Cadre has been demanding from the NDMC.  </w:t>
      </w:r>
    </w:p>
    <w:p w:rsidR="00363AED" w:rsidRPr="00847B4F" w:rsidRDefault="00363AED" w:rsidP="00363AED">
      <w:pPr>
        <w:ind w:left="1440" w:right="-563" w:hanging="720"/>
        <w:jc w:val="both"/>
        <w:rPr>
          <w:rFonts w:ascii="Rupee Foradian" w:hAnsi="Rupee Foradian" w:cs="Arial"/>
          <w:sz w:val="20"/>
          <w:szCs w:val="20"/>
        </w:rPr>
      </w:pPr>
    </w:p>
    <w:p w:rsidR="00363AED" w:rsidRPr="00847B4F" w:rsidRDefault="00363AED" w:rsidP="00363AED">
      <w:pPr>
        <w:ind w:left="1440" w:right="-563"/>
        <w:jc w:val="both"/>
        <w:rPr>
          <w:rFonts w:ascii="Rupee Foradian" w:hAnsi="Rupee Foradian" w:cs="Arial"/>
          <w:sz w:val="20"/>
          <w:szCs w:val="20"/>
        </w:rPr>
      </w:pPr>
      <w:r w:rsidRPr="00847B4F">
        <w:rPr>
          <w:rFonts w:ascii="Rupee Foradian" w:hAnsi="Rupee Foradian" w:cs="Arial"/>
          <w:sz w:val="20"/>
          <w:szCs w:val="20"/>
        </w:rPr>
        <w:t>After the Supreme Court decision and the 6</w:t>
      </w:r>
      <w:r w:rsidRPr="00847B4F">
        <w:rPr>
          <w:rFonts w:ascii="Rupee Foradian" w:hAnsi="Rupee Foradian" w:cs="Arial"/>
          <w:sz w:val="20"/>
          <w:szCs w:val="20"/>
          <w:vertAlign w:val="superscript"/>
        </w:rPr>
        <w:t>th</w:t>
      </w:r>
      <w:r w:rsidRPr="00847B4F">
        <w:rPr>
          <w:rFonts w:ascii="Rupee Foradian" w:hAnsi="Rupee Foradian" w:cs="Arial"/>
          <w:sz w:val="20"/>
          <w:szCs w:val="20"/>
        </w:rPr>
        <w:t xml:space="preserve"> Pay Commission Recommendations, a Committee known a Bharat Bhushan Committee was set up and the said Committee also recommended 6</w:t>
      </w:r>
      <w:r w:rsidRPr="00847B4F">
        <w:rPr>
          <w:rFonts w:ascii="Rupee Foradian" w:hAnsi="Rupee Foradian" w:cs="Arial"/>
          <w:sz w:val="20"/>
          <w:szCs w:val="20"/>
          <w:vertAlign w:val="superscript"/>
        </w:rPr>
        <w:t>th</w:t>
      </w:r>
      <w:r w:rsidRPr="00847B4F">
        <w:rPr>
          <w:rFonts w:ascii="Rupee Foradian" w:hAnsi="Rupee Foradian" w:cs="Arial"/>
          <w:sz w:val="20"/>
          <w:szCs w:val="20"/>
        </w:rPr>
        <w:t xml:space="preserve"> Pay Commission Pay Scales  to the NDMC employees.  However in its meeting on 15/22.7.2009, the Council resolved that those employees who have been left out of the benefit of Shiv Shankaran Scale, may also be given the benefit of the Shiv Shankaran Scale, in view of the directions given by Hon’ble Supreme Court of India in SLP[Civil] No.(s) 13301/2005 &amp; Batch.  This Resolution of the Council had not </w:t>
      </w:r>
      <w:r w:rsidRPr="00847B4F">
        <w:rPr>
          <w:rFonts w:ascii="Rupee Foradian" w:hAnsi="Rupee Foradian" w:cs="Arial"/>
          <w:sz w:val="20"/>
          <w:szCs w:val="20"/>
        </w:rPr>
        <w:lastRenderedPageBreak/>
        <w:t>taken into consideration the regulation framed by the Council in 2007 which were under consideration of the MHA for approval.</w:t>
      </w:r>
    </w:p>
    <w:p w:rsidR="00363AED" w:rsidRPr="00847B4F" w:rsidRDefault="00363AED" w:rsidP="00363AED">
      <w:pPr>
        <w:ind w:left="1440" w:right="-563"/>
        <w:jc w:val="both"/>
        <w:rPr>
          <w:rFonts w:ascii="Rupee Foradian" w:hAnsi="Rupee Foradian" w:cs="Arial"/>
          <w:sz w:val="20"/>
          <w:szCs w:val="20"/>
        </w:rPr>
      </w:pPr>
    </w:p>
    <w:p w:rsidR="00363AED" w:rsidRPr="00847B4F" w:rsidRDefault="00363AED" w:rsidP="00363AED">
      <w:pPr>
        <w:ind w:left="1440" w:right="-563" w:hanging="731"/>
        <w:jc w:val="both"/>
        <w:rPr>
          <w:rFonts w:ascii="Rupee Foradian" w:hAnsi="Rupee Foradian" w:cs="Arial"/>
          <w:sz w:val="20"/>
          <w:szCs w:val="20"/>
        </w:rPr>
      </w:pPr>
      <w:r w:rsidRPr="00847B4F">
        <w:rPr>
          <w:rFonts w:ascii="Rupee Foradian" w:hAnsi="Rupee Foradian" w:cs="Arial"/>
          <w:sz w:val="20"/>
          <w:szCs w:val="20"/>
        </w:rPr>
        <w:t>4.2</w:t>
      </w:r>
      <w:r w:rsidRPr="00847B4F">
        <w:rPr>
          <w:rFonts w:ascii="Rupee Foradian" w:hAnsi="Rupee Foradian" w:cs="Arial"/>
          <w:sz w:val="20"/>
          <w:szCs w:val="20"/>
        </w:rPr>
        <w:tab/>
        <w:t xml:space="preserve">In NDMC, there are cadres who are getting CPC scales and others who are in DTL Scale.  Now some of those in DTL scale wants to opt for the CPC Scale, as it is felt by these cadres that they have better promotional prospects and with the higher Grade pay, they will be benefited in allotment of accommodation, LTC etc. </w:t>
      </w:r>
    </w:p>
    <w:p w:rsidR="00363AED" w:rsidRPr="00847B4F" w:rsidRDefault="00363AED" w:rsidP="00363AED">
      <w:pPr>
        <w:ind w:left="1440" w:right="-563" w:hanging="731"/>
        <w:jc w:val="both"/>
        <w:rPr>
          <w:rFonts w:ascii="Rupee Foradian" w:hAnsi="Rupee Foradian" w:cs="Arial"/>
          <w:sz w:val="20"/>
          <w:szCs w:val="20"/>
        </w:rPr>
      </w:pPr>
    </w:p>
    <w:p w:rsidR="00363AED" w:rsidRPr="00847B4F" w:rsidRDefault="00363AED" w:rsidP="00363AED">
      <w:pPr>
        <w:ind w:left="1440" w:right="-563" w:hanging="731"/>
        <w:jc w:val="both"/>
        <w:rPr>
          <w:rFonts w:ascii="Rupee Foradian" w:hAnsi="Rupee Foradian" w:cs="Arial"/>
          <w:sz w:val="20"/>
          <w:szCs w:val="20"/>
        </w:rPr>
      </w:pPr>
      <w:r w:rsidRPr="00847B4F">
        <w:rPr>
          <w:rFonts w:ascii="Rupee Foradian" w:hAnsi="Rupee Foradian" w:cs="Arial"/>
          <w:sz w:val="20"/>
          <w:szCs w:val="20"/>
        </w:rPr>
        <w:t>4.3</w:t>
      </w:r>
      <w:r w:rsidRPr="00847B4F">
        <w:rPr>
          <w:rFonts w:ascii="Rupee Foradian" w:hAnsi="Rupee Foradian" w:cs="Arial"/>
          <w:sz w:val="20"/>
          <w:szCs w:val="20"/>
        </w:rPr>
        <w:tab/>
        <w:t>A peculiar situation has thus arisen in the case of employees, who had gone to the Court and got the DTL Scale, now wants to switch over to the CPC Scale, which is not in accordance with the order of the Court and also not in accordance with the Council’s Resolution of 2009 but is in accordance with the NDMC Act and the Regulations framed by the Council and approved by the Central Govt. but are  yet to be notified.  The scales of pay now requested for the Nursing Cadre vis-a-vis the DTL Scales are as under :-</w:t>
      </w:r>
    </w:p>
    <w:p w:rsidR="00363AED" w:rsidRPr="00847B4F" w:rsidRDefault="00363AED" w:rsidP="00363AED">
      <w:pPr>
        <w:ind w:left="1440" w:right="-563"/>
        <w:jc w:val="both"/>
        <w:rPr>
          <w:rFonts w:ascii="Rupee Foradian" w:hAnsi="Rupee Foradian" w:cs="Arial"/>
          <w:sz w:val="20"/>
          <w:szCs w:val="20"/>
        </w:rPr>
      </w:pPr>
    </w:p>
    <w:p w:rsidR="00363AED" w:rsidRPr="00847B4F" w:rsidRDefault="00363AED" w:rsidP="00363AED">
      <w:pPr>
        <w:ind w:left="1440" w:right="-563"/>
        <w:jc w:val="both"/>
        <w:rPr>
          <w:rFonts w:ascii="Rupee Foradian" w:hAnsi="Rupee Foradian" w:cs="Arial"/>
          <w:sz w:val="20"/>
          <w:szCs w:val="20"/>
        </w:rPr>
      </w:pPr>
    </w:p>
    <w:tbl>
      <w:tblPr>
        <w:tblW w:w="8505"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1829"/>
        <w:gridCol w:w="1701"/>
        <w:gridCol w:w="1843"/>
        <w:gridCol w:w="2268"/>
      </w:tblGrid>
      <w:tr w:rsidR="00363AED" w:rsidRPr="00847B4F" w:rsidTr="00DA38C9">
        <w:tc>
          <w:tcPr>
            <w:tcW w:w="864" w:type="dxa"/>
          </w:tcPr>
          <w:p w:rsidR="00363AED" w:rsidRPr="00847B4F" w:rsidRDefault="00363AED" w:rsidP="00DA38C9">
            <w:pPr>
              <w:jc w:val="both"/>
              <w:rPr>
                <w:rFonts w:ascii="Rupee Foradian" w:hAnsi="Rupee Foradian" w:cs="Arial"/>
                <w:b/>
                <w:sz w:val="20"/>
                <w:szCs w:val="20"/>
              </w:rPr>
            </w:pPr>
            <w:r w:rsidRPr="00847B4F">
              <w:rPr>
                <w:rFonts w:ascii="Rupee Foradian" w:hAnsi="Rupee Foradian" w:cs="Arial"/>
                <w:b/>
                <w:sz w:val="20"/>
                <w:szCs w:val="20"/>
              </w:rPr>
              <w:t>S.No.</w:t>
            </w:r>
          </w:p>
        </w:tc>
        <w:tc>
          <w:tcPr>
            <w:tcW w:w="1829" w:type="dxa"/>
          </w:tcPr>
          <w:p w:rsidR="00363AED" w:rsidRPr="00847B4F" w:rsidRDefault="00363AED" w:rsidP="00DA38C9">
            <w:pPr>
              <w:jc w:val="both"/>
              <w:rPr>
                <w:rFonts w:ascii="Rupee Foradian" w:hAnsi="Rupee Foradian" w:cs="Arial"/>
                <w:b/>
                <w:sz w:val="20"/>
                <w:szCs w:val="20"/>
              </w:rPr>
            </w:pPr>
            <w:r w:rsidRPr="00847B4F">
              <w:rPr>
                <w:rFonts w:ascii="Rupee Foradian" w:hAnsi="Rupee Foradian" w:cs="Arial"/>
                <w:b/>
                <w:sz w:val="20"/>
                <w:szCs w:val="20"/>
              </w:rPr>
              <w:t>Category</w:t>
            </w:r>
          </w:p>
        </w:tc>
        <w:tc>
          <w:tcPr>
            <w:tcW w:w="1701" w:type="dxa"/>
          </w:tcPr>
          <w:p w:rsidR="00363AED" w:rsidRPr="00847B4F" w:rsidRDefault="00363AED" w:rsidP="00DA38C9">
            <w:pPr>
              <w:jc w:val="both"/>
              <w:rPr>
                <w:rFonts w:ascii="Rupee Foradian" w:hAnsi="Rupee Foradian" w:cs="Arial"/>
                <w:b/>
                <w:sz w:val="20"/>
                <w:szCs w:val="20"/>
              </w:rPr>
            </w:pPr>
            <w:r w:rsidRPr="00847B4F">
              <w:rPr>
                <w:rFonts w:ascii="Rupee Foradian" w:hAnsi="Rupee Foradian" w:cs="Arial"/>
                <w:b/>
                <w:sz w:val="20"/>
                <w:szCs w:val="20"/>
              </w:rPr>
              <w:t>S.S Scale w.e.f. 01.04.1998</w:t>
            </w:r>
          </w:p>
        </w:tc>
        <w:tc>
          <w:tcPr>
            <w:tcW w:w="1843" w:type="dxa"/>
          </w:tcPr>
          <w:p w:rsidR="00363AED" w:rsidRPr="00847B4F" w:rsidRDefault="00363AED" w:rsidP="00DA38C9">
            <w:pPr>
              <w:jc w:val="both"/>
              <w:rPr>
                <w:rFonts w:ascii="Rupee Foradian" w:hAnsi="Rupee Foradian" w:cs="Arial"/>
                <w:b/>
                <w:sz w:val="20"/>
                <w:szCs w:val="20"/>
              </w:rPr>
            </w:pPr>
            <w:r w:rsidRPr="00847B4F">
              <w:rPr>
                <w:rFonts w:ascii="Rupee Foradian" w:hAnsi="Rupee Foradian" w:cs="Arial"/>
                <w:b/>
                <w:sz w:val="20"/>
                <w:szCs w:val="20"/>
              </w:rPr>
              <w:t>DTL Scale w.e.f. 01.01.06</w:t>
            </w:r>
          </w:p>
        </w:tc>
        <w:tc>
          <w:tcPr>
            <w:tcW w:w="2268" w:type="dxa"/>
          </w:tcPr>
          <w:p w:rsidR="00363AED" w:rsidRPr="00847B4F" w:rsidRDefault="00363AED" w:rsidP="00DA38C9">
            <w:pPr>
              <w:jc w:val="both"/>
              <w:rPr>
                <w:rFonts w:ascii="Rupee Foradian" w:hAnsi="Rupee Foradian" w:cs="Arial"/>
                <w:b/>
                <w:sz w:val="20"/>
                <w:szCs w:val="20"/>
              </w:rPr>
            </w:pPr>
            <w:r w:rsidRPr="00847B4F">
              <w:rPr>
                <w:rFonts w:ascii="Rupee Foradian" w:hAnsi="Rupee Foradian" w:cs="Arial"/>
                <w:b/>
                <w:sz w:val="20"/>
                <w:szCs w:val="20"/>
              </w:rPr>
              <w:t>CPC Scale w.e.f. 01.01.06</w:t>
            </w:r>
          </w:p>
        </w:tc>
      </w:tr>
      <w:tr w:rsidR="00363AED" w:rsidRPr="00847B4F" w:rsidTr="00DA38C9">
        <w:tc>
          <w:tcPr>
            <w:tcW w:w="864"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1.</w:t>
            </w:r>
          </w:p>
        </w:tc>
        <w:tc>
          <w:tcPr>
            <w:tcW w:w="1829"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Nursing Grade-‘A’</w:t>
            </w:r>
          </w:p>
        </w:tc>
        <w:tc>
          <w:tcPr>
            <w:tcW w:w="1701"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5500-9875</w:t>
            </w:r>
          </w:p>
        </w:tc>
        <w:tc>
          <w:tcPr>
            <w:tcW w:w="1843"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10900-34800 GP Rs.4000</w:t>
            </w:r>
          </w:p>
        </w:tc>
        <w:tc>
          <w:tcPr>
            <w:tcW w:w="2268"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PB-2 9300-34800 + GP Rs.4600</w:t>
            </w:r>
          </w:p>
        </w:tc>
      </w:tr>
      <w:tr w:rsidR="00363AED" w:rsidRPr="00847B4F" w:rsidTr="00DA38C9">
        <w:tc>
          <w:tcPr>
            <w:tcW w:w="864"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2.</w:t>
            </w:r>
          </w:p>
        </w:tc>
        <w:tc>
          <w:tcPr>
            <w:tcW w:w="1829"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Nursing Sister</w:t>
            </w:r>
          </w:p>
        </w:tc>
        <w:tc>
          <w:tcPr>
            <w:tcW w:w="1701"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5500-9875</w:t>
            </w:r>
          </w:p>
        </w:tc>
        <w:tc>
          <w:tcPr>
            <w:tcW w:w="1843"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10900-34800 GP Rs.4000*</w:t>
            </w:r>
          </w:p>
        </w:tc>
        <w:tc>
          <w:tcPr>
            <w:tcW w:w="2268"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PB-2 9300-34800 + GP Rs.4800</w:t>
            </w:r>
          </w:p>
        </w:tc>
      </w:tr>
      <w:tr w:rsidR="00363AED" w:rsidRPr="00847B4F" w:rsidTr="00DA38C9">
        <w:tc>
          <w:tcPr>
            <w:tcW w:w="864"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3.</w:t>
            </w:r>
          </w:p>
        </w:tc>
        <w:tc>
          <w:tcPr>
            <w:tcW w:w="1829"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Asstt. Matron</w:t>
            </w:r>
          </w:p>
        </w:tc>
        <w:tc>
          <w:tcPr>
            <w:tcW w:w="1701"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6500-10900</w:t>
            </w:r>
          </w:p>
        </w:tc>
        <w:tc>
          <w:tcPr>
            <w:tcW w:w="1843"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10900-34800 GP Rs.4200</w:t>
            </w:r>
          </w:p>
        </w:tc>
        <w:tc>
          <w:tcPr>
            <w:tcW w:w="2268" w:type="dxa"/>
          </w:tcPr>
          <w:p w:rsidR="00363AED" w:rsidRPr="00847B4F" w:rsidRDefault="00363AED" w:rsidP="00DA38C9">
            <w:pPr>
              <w:jc w:val="both"/>
              <w:rPr>
                <w:rFonts w:ascii="Rupee Foradian" w:hAnsi="Rupee Foradian" w:cs="Arial"/>
                <w:sz w:val="20"/>
                <w:szCs w:val="20"/>
              </w:rPr>
            </w:pPr>
            <w:r w:rsidRPr="00847B4F">
              <w:rPr>
                <w:rFonts w:ascii="Rupee Foradian" w:hAnsi="Rupee Foradian" w:cs="Arial"/>
                <w:sz w:val="20"/>
                <w:szCs w:val="20"/>
              </w:rPr>
              <w:t>PB-3 15600-39100 + GP Rs.5400</w:t>
            </w:r>
          </w:p>
        </w:tc>
      </w:tr>
    </w:tbl>
    <w:p w:rsidR="00363AED" w:rsidRPr="00847B4F" w:rsidRDefault="00363AED" w:rsidP="00363AED">
      <w:pPr>
        <w:ind w:left="1440" w:firstLine="720"/>
        <w:jc w:val="both"/>
        <w:rPr>
          <w:rFonts w:ascii="Rupee Foradian" w:hAnsi="Rupee Foradian"/>
          <w:bCs/>
          <w:sz w:val="20"/>
          <w:szCs w:val="20"/>
        </w:rPr>
      </w:pPr>
    </w:p>
    <w:p w:rsidR="00363AED" w:rsidRPr="00847B4F" w:rsidRDefault="00363AED" w:rsidP="00363AED">
      <w:pPr>
        <w:pStyle w:val="ListParagraph"/>
        <w:numPr>
          <w:ilvl w:val="0"/>
          <w:numId w:val="5"/>
        </w:numPr>
        <w:spacing w:after="0" w:line="240" w:lineRule="auto"/>
        <w:ind w:right="-563" w:hanging="720"/>
        <w:jc w:val="both"/>
        <w:rPr>
          <w:rFonts w:ascii="Rupee Foradian" w:hAnsi="Rupee Foradian"/>
          <w:b/>
          <w:bCs/>
          <w:sz w:val="20"/>
          <w:szCs w:val="20"/>
        </w:rPr>
      </w:pPr>
      <w:r w:rsidRPr="00847B4F">
        <w:rPr>
          <w:rFonts w:ascii="Rupee Foradian" w:hAnsi="Rupee Foradian"/>
          <w:b/>
          <w:bCs/>
          <w:sz w:val="20"/>
          <w:szCs w:val="20"/>
        </w:rPr>
        <w:t>Financial implications of the proposed subject :</w:t>
      </w:r>
    </w:p>
    <w:p w:rsidR="00363AED" w:rsidRPr="00847B4F" w:rsidRDefault="00363AED" w:rsidP="00363AED">
      <w:pPr>
        <w:pStyle w:val="ListParagraph"/>
        <w:ind w:right="-563"/>
        <w:jc w:val="both"/>
        <w:rPr>
          <w:rFonts w:ascii="Rupee Foradian" w:hAnsi="Rupee Foradian"/>
          <w:bCs/>
          <w:sz w:val="20"/>
          <w:szCs w:val="20"/>
        </w:rPr>
      </w:pPr>
    </w:p>
    <w:p w:rsidR="00363AED" w:rsidRPr="00847B4F" w:rsidRDefault="00363AED" w:rsidP="00363AED">
      <w:pPr>
        <w:pStyle w:val="ListParagraph"/>
        <w:ind w:left="1440" w:right="-563" w:hanging="720"/>
        <w:jc w:val="both"/>
        <w:rPr>
          <w:rFonts w:ascii="Rupee Foradian" w:hAnsi="Rupee Foradian"/>
          <w:b/>
          <w:bCs/>
          <w:sz w:val="20"/>
          <w:szCs w:val="20"/>
        </w:rPr>
      </w:pPr>
      <w:r w:rsidRPr="00847B4F">
        <w:rPr>
          <w:rFonts w:ascii="Rupee Foradian" w:hAnsi="Rupee Foradian"/>
          <w:bCs/>
          <w:sz w:val="20"/>
          <w:szCs w:val="20"/>
        </w:rPr>
        <w:t>5.1</w:t>
      </w:r>
      <w:r w:rsidRPr="00847B4F">
        <w:rPr>
          <w:rFonts w:ascii="Rupee Foradian" w:hAnsi="Rupee Foradian"/>
          <w:bCs/>
          <w:sz w:val="20"/>
          <w:szCs w:val="20"/>
        </w:rPr>
        <w:tab/>
        <w:t xml:space="preserve">There is no financial implication of the proposal.  </w:t>
      </w:r>
    </w:p>
    <w:p w:rsidR="00363AED" w:rsidRPr="00847B4F" w:rsidRDefault="00363AED" w:rsidP="00363AED">
      <w:pPr>
        <w:ind w:left="720" w:right="-563" w:hanging="720"/>
        <w:jc w:val="both"/>
        <w:rPr>
          <w:rFonts w:ascii="Rupee Foradian" w:hAnsi="Rupee Foradian"/>
          <w:b/>
          <w:bCs/>
          <w:sz w:val="20"/>
          <w:szCs w:val="20"/>
        </w:rPr>
      </w:pPr>
      <w:r w:rsidRPr="00847B4F">
        <w:rPr>
          <w:rFonts w:ascii="Rupee Foradian" w:hAnsi="Rupee Foradian"/>
          <w:b/>
          <w:bCs/>
          <w:sz w:val="20"/>
          <w:szCs w:val="20"/>
        </w:rPr>
        <w:lastRenderedPageBreak/>
        <w:t>6.</w:t>
      </w:r>
      <w:r w:rsidRPr="00847B4F">
        <w:rPr>
          <w:rFonts w:ascii="Rupee Foradian" w:hAnsi="Rupee Foradian"/>
          <w:b/>
          <w:bCs/>
          <w:sz w:val="20"/>
          <w:szCs w:val="20"/>
        </w:rPr>
        <w:tab/>
        <w:t>Implementation schedule with timeliness for each stage including internal proceeding:</w:t>
      </w:r>
    </w:p>
    <w:p w:rsidR="00363AED" w:rsidRPr="00847B4F" w:rsidRDefault="00363AED" w:rsidP="00363AED">
      <w:pPr>
        <w:ind w:right="-563"/>
        <w:jc w:val="both"/>
        <w:rPr>
          <w:rFonts w:ascii="Rupee Foradian" w:hAnsi="Rupee Foradian"/>
          <w:bCs/>
          <w:sz w:val="20"/>
          <w:szCs w:val="20"/>
        </w:rPr>
      </w:pPr>
      <w:r w:rsidRPr="00847B4F">
        <w:rPr>
          <w:rFonts w:ascii="Rupee Foradian" w:hAnsi="Rupee Foradian"/>
          <w:bCs/>
          <w:sz w:val="20"/>
          <w:szCs w:val="20"/>
        </w:rPr>
        <w:t xml:space="preserve">         Nil</w:t>
      </w:r>
    </w:p>
    <w:p w:rsidR="00363AED" w:rsidRPr="00847B4F" w:rsidRDefault="00363AED" w:rsidP="00363AED">
      <w:pPr>
        <w:pStyle w:val="ListParagraph"/>
        <w:numPr>
          <w:ilvl w:val="0"/>
          <w:numId w:val="4"/>
        </w:numPr>
        <w:ind w:right="-563" w:hanging="720"/>
        <w:jc w:val="both"/>
        <w:rPr>
          <w:rFonts w:ascii="Rupee Foradian" w:hAnsi="Rupee Foradian"/>
          <w:b/>
          <w:bCs/>
          <w:sz w:val="20"/>
          <w:szCs w:val="20"/>
        </w:rPr>
      </w:pPr>
      <w:r w:rsidRPr="00847B4F">
        <w:rPr>
          <w:rFonts w:ascii="Rupee Foradian" w:hAnsi="Rupee Foradian"/>
          <w:b/>
          <w:bCs/>
          <w:sz w:val="20"/>
          <w:szCs w:val="20"/>
        </w:rPr>
        <w:t>Comments of the Finance Department on the subject :</w:t>
      </w:r>
    </w:p>
    <w:p w:rsidR="00363AED" w:rsidRPr="00847B4F" w:rsidRDefault="00363AED" w:rsidP="00363AED">
      <w:pPr>
        <w:pStyle w:val="ListParagraph"/>
        <w:ind w:right="-563"/>
        <w:jc w:val="both"/>
        <w:rPr>
          <w:rFonts w:ascii="Rupee Foradian" w:hAnsi="Rupee Foradian"/>
          <w:bCs/>
          <w:sz w:val="20"/>
          <w:szCs w:val="20"/>
        </w:rPr>
      </w:pPr>
    </w:p>
    <w:p w:rsidR="00363AED" w:rsidRPr="00847B4F" w:rsidRDefault="00363AED" w:rsidP="00363AED">
      <w:pPr>
        <w:pStyle w:val="ListParagraph"/>
        <w:ind w:left="1440" w:right="-563" w:hanging="720"/>
        <w:jc w:val="both"/>
        <w:rPr>
          <w:rFonts w:ascii="Rupee Foradian" w:hAnsi="Rupee Foradian"/>
          <w:b/>
          <w:bCs/>
          <w:sz w:val="20"/>
          <w:szCs w:val="20"/>
        </w:rPr>
      </w:pPr>
      <w:r w:rsidRPr="00847B4F">
        <w:rPr>
          <w:rFonts w:ascii="Rupee Foradian" w:hAnsi="Rupee Foradian"/>
          <w:bCs/>
          <w:sz w:val="20"/>
          <w:szCs w:val="20"/>
        </w:rPr>
        <w:t>7.1</w:t>
      </w:r>
      <w:r w:rsidRPr="00847B4F">
        <w:rPr>
          <w:rFonts w:ascii="Rupee Foradian" w:hAnsi="Rupee Foradian"/>
          <w:bCs/>
          <w:sz w:val="20"/>
          <w:szCs w:val="20"/>
        </w:rPr>
        <w:tab/>
        <w:t xml:space="preserve">Finance Department has no objection, if the Council Resolution Dated 22.07.09 is modified to incorporate the scheme to the grant of CPC scale in terms of NDMC Act &amp; Regulation in this regard.     </w:t>
      </w:r>
    </w:p>
    <w:p w:rsidR="00363AED" w:rsidRPr="00847B4F" w:rsidRDefault="00363AED" w:rsidP="00363AED">
      <w:pPr>
        <w:numPr>
          <w:ilvl w:val="0"/>
          <w:numId w:val="2"/>
        </w:numPr>
        <w:tabs>
          <w:tab w:val="clear" w:pos="1095"/>
        </w:tabs>
        <w:spacing w:after="0" w:line="240" w:lineRule="auto"/>
        <w:ind w:left="720" w:right="-563" w:hanging="720"/>
        <w:jc w:val="both"/>
        <w:rPr>
          <w:rFonts w:ascii="Rupee Foradian" w:hAnsi="Rupee Foradian"/>
          <w:sz w:val="20"/>
          <w:szCs w:val="20"/>
        </w:rPr>
      </w:pPr>
      <w:r w:rsidRPr="00847B4F">
        <w:rPr>
          <w:rFonts w:ascii="Rupee Foradian" w:hAnsi="Rupee Foradian"/>
          <w:b/>
          <w:bCs/>
          <w:sz w:val="20"/>
          <w:szCs w:val="20"/>
        </w:rPr>
        <w:t>Comments of the Department on comments of Finance Department :</w:t>
      </w:r>
    </w:p>
    <w:p w:rsidR="00363AED" w:rsidRPr="00847B4F" w:rsidRDefault="00363AED" w:rsidP="00363AED">
      <w:pPr>
        <w:ind w:left="720" w:right="-563"/>
        <w:jc w:val="both"/>
        <w:rPr>
          <w:rFonts w:ascii="Rupee Foradian" w:hAnsi="Rupee Foradian"/>
          <w:bCs/>
          <w:sz w:val="20"/>
          <w:szCs w:val="20"/>
        </w:rPr>
      </w:pPr>
    </w:p>
    <w:p w:rsidR="00363AED" w:rsidRPr="00847B4F" w:rsidRDefault="00363AED" w:rsidP="00363AED">
      <w:pPr>
        <w:ind w:left="720" w:right="-563"/>
        <w:jc w:val="both"/>
        <w:rPr>
          <w:rFonts w:ascii="Rupee Foradian" w:hAnsi="Rupee Foradian"/>
          <w:sz w:val="20"/>
          <w:szCs w:val="20"/>
        </w:rPr>
      </w:pPr>
      <w:r w:rsidRPr="00847B4F">
        <w:rPr>
          <w:rFonts w:ascii="Rupee Foradian" w:hAnsi="Rupee Foradian"/>
          <w:bCs/>
          <w:sz w:val="20"/>
          <w:szCs w:val="20"/>
        </w:rPr>
        <w:t>Nil</w:t>
      </w:r>
    </w:p>
    <w:p w:rsidR="00363AED" w:rsidRPr="00847B4F" w:rsidRDefault="00363AED" w:rsidP="00363AED">
      <w:pPr>
        <w:ind w:right="-563"/>
        <w:jc w:val="both"/>
        <w:rPr>
          <w:rFonts w:ascii="Rupee Foradian" w:hAnsi="Rupee Foradian"/>
          <w:bCs/>
          <w:sz w:val="20"/>
          <w:szCs w:val="20"/>
        </w:rPr>
      </w:pPr>
    </w:p>
    <w:p w:rsidR="00363AED" w:rsidRPr="00847B4F" w:rsidRDefault="00363AED" w:rsidP="00363AED">
      <w:pPr>
        <w:pStyle w:val="ListParagraph"/>
        <w:numPr>
          <w:ilvl w:val="0"/>
          <w:numId w:val="2"/>
        </w:numPr>
        <w:tabs>
          <w:tab w:val="clear" w:pos="1095"/>
          <w:tab w:val="num" w:pos="90"/>
        </w:tabs>
        <w:ind w:left="720" w:right="-563" w:hanging="720"/>
        <w:jc w:val="both"/>
        <w:rPr>
          <w:rFonts w:ascii="Rupee Foradian" w:hAnsi="Rupee Foradian"/>
          <w:b/>
          <w:bCs/>
          <w:sz w:val="20"/>
          <w:szCs w:val="20"/>
        </w:rPr>
      </w:pPr>
      <w:r w:rsidRPr="00847B4F">
        <w:rPr>
          <w:rFonts w:ascii="Rupee Foradian" w:hAnsi="Rupee Foradian"/>
          <w:b/>
          <w:bCs/>
          <w:sz w:val="20"/>
          <w:szCs w:val="20"/>
        </w:rPr>
        <w:t>Legal implications of the subject:-</w:t>
      </w:r>
    </w:p>
    <w:p w:rsidR="00363AED" w:rsidRPr="00847B4F" w:rsidRDefault="00363AED" w:rsidP="00363AED">
      <w:pPr>
        <w:pStyle w:val="ListParagraph"/>
        <w:ind w:right="-563"/>
        <w:jc w:val="both"/>
        <w:rPr>
          <w:rFonts w:ascii="Rupee Foradian" w:hAnsi="Rupee Foradian"/>
          <w:bCs/>
          <w:sz w:val="20"/>
          <w:szCs w:val="20"/>
        </w:rPr>
      </w:pPr>
    </w:p>
    <w:p w:rsidR="00363AED" w:rsidRPr="00847B4F" w:rsidRDefault="00363AED" w:rsidP="00363AED">
      <w:pPr>
        <w:pStyle w:val="ListParagraph"/>
        <w:ind w:left="1440" w:right="-563" w:hanging="731"/>
        <w:jc w:val="both"/>
        <w:rPr>
          <w:rFonts w:ascii="Rupee Foradian" w:hAnsi="Rupee Foradian"/>
          <w:bCs/>
          <w:sz w:val="20"/>
          <w:szCs w:val="20"/>
        </w:rPr>
      </w:pPr>
      <w:r w:rsidRPr="00847B4F">
        <w:rPr>
          <w:rFonts w:ascii="Rupee Foradian" w:hAnsi="Rupee Foradian"/>
          <w:bCs/>
          <w:sz w:val="20"/>
          <w:szCs w:val="20"/>
        </w:rPr>
        <w:t>9.1</w:t>
      </w:r>
      <w:r w:rsidRPr="00847B4F">
        <w:rPr>
          <w:rFonts w:ascii="Rupee Foradian" w:hAnsi="Rupee Foradian"/>
          <w:bCs/>
          <w:sz w:val="20"/>
          <w:szCs w:val="20"/>
        </w:rPr>
        <w:tab/>
        <w:t>The requests of the Nurses for grant of CPC scale is as per provisions of the NDMC Act and the Regulations made by the Council and approved by the Central Government which are pending Notification.</w:t>
      </w:r>
    </w:p>
    <w:p w:rsidR="00363AED" w:rsidRDefault="00363AED" w:rsidP="00363AED">
      <w:pPr>
        <w:pStyle w:val="ListParagraph"/>
        <w:ind w:left="709" w:right="-563"/>
        <w:jc w:val="both"/>
        <w:rPr>
          <w:rFonts w:ascii="Rupee Foradian" w:hAnsi="Rupee Foradian"/>
          <w:bCs/>
          <w:sz w:val="20"/>
          <w:szCs w:val="20"/>
        </w:rPr>
      </w:pPr>
    </w:p>
    <w:p w:rsidR="00363AED" w:rsidRDefault="00363AED" w:rsidP="00363AED">
      <w:pPr>
        <w:pStyle w:val="ListParagraph"/>
        <w:ind w:left="709" w:right="-563"/>
        <w:jc w:val="both"/>
        <w:rPr>
          <w:rFonts w:ascii="Rupee Foradian" w:hAnsi="Rupee Foradian"/>
          <w:bCs/>
          <w:sz w:val="20"/>
          <w:szCs w:val="20"/>
        </w:rPr>
      </w:pPr>
    </w:p>
    <w:p w:rsidR="00363AED" w:rsidRPr="00847B4F" w:rsidRDefault="00363AED" w:rsidP="00363AED">
      <w:pPr>
        <w:pStyle w:val="ListParagraph"/>
        <w:ind w:left="709" w:right="-563"/>
        <w:jc w:val="both"/>
        <w:rPr>
          <w:rFonts w:ascii="Rupee Foradian" w:hAnsi="Rupee Foradian"/>
          <w:bCs/>
          <w:sz w:val="20"/>
          <w:szCs w:val="20"/>
        </w:rPr>
      </w:pPr>
    </w:p>
    <w:p w:rsidR="00363AED" w:rsidRPr="00847B4F" w:rsidRDefault="00363AED" w:rsidP="00363AED">
      <w:pPr>
        <w:pStyle w:val="ListParagraph"/>
        <w:numPr>
          <w:ilvl w:val="0"/>
          <w:numId w:val="2"/>
        </w:numPr>
        <w:tabs>
          <w:tab w:val="clear" w:pos="1095"/>
        </w:tabs>
        <w:ind w:left="720" w:right="-563" w:hanging="720"/>
        <w:jc w:val="both"/>
        <w:rPr>
          <w:rFonts w:ascii="Rupee Foradian" w:hAnsi="Rupee Foradian"/>
          <w:b/>
          <w:bCs/>
          <w:sz w:val="20"/>
          <w:szCs w:val="20"/>
        </w:rPr>
      </w:pPr>
      <w:r w:rsidRPr="00847B4F">
        <w:rPr>
          <w:rFonts w:ascii="Rupee Foradian" w:hAnsi="Rupee Foradian"/>
          <w:b/>
          <w:bCs/>
          <w:sz w:val="20"/>
          <w:szCs w:val="20"/>
        </w:rPr>
        <w:t xml:space="preserve">Details of previous Council Resolutions, existing law of Parliament and Assembly on the subject:- </w:t>
      </w:r>
    </w:p>
    <w:p w:rsidR="00363AED" w:rsidRPr="00847B4F" w:rsidRDefault="00363AED" w:rsidP="00363AED">
      <w:pPr>
        <w:pStyle w:val="ListParagraph"/>
        <w:ind w:left="1095" w:right="-563"/>
        <w:jc w:val="both"/>
        <w:rPr>
          <w:rFonts w:ascii="Rupee Foradian" w:hAnsi="Rupee Foradian"/>
          <w:bCs/>
          <w:sz w:val="20"/>
          <w:szCs w:val="20"/>
        </w:rPr>
      </w:pPr>
    </w:p>
    <w:p w:rsidR="00363AED" w:rsidRPr="00847B4F" w:rsidRDefault="00363AED" w:rsidP="00363AED">
      <w:pPr>
        <w:pStyle w:val="ListParagraph"/>
        <w:ind w:left="709" w:right="-563"/>
        <w:jc w:val="both"/>
        <w:rPr>
          <w:rFonts w:ascii="Rupee Foradian" w:hAnsi="Rupee Foradian"/>
          <w:bCs/>
          <w:sz w:val="20"/>
          <w:szCs w:val="20"/>
        </w:rPr>
      </w:pPr>
      <w:r w:rsidRPr="00847B4F">
        <w:rPr>
          <w:rFonts w:ascii="Rupee Foradian" w:hAnsi="Rupee Foradian"/>
          <w:bCs/>
          <w:sz w:val="20"/>
          <w:szCs w:val="20"/>
        </w:rPr>
        <w:t>10.1</w:t>
      </w:r>
      <w:r w:rsidRPr="00847B4F">
        <w:rPr>
          <w:rFonts w:ascii="Rupee Foradian" w:hAnsi="Rupee Foradian"/>
          <w:bCs/>
          <w:sz w:val="20"/>
          <w:szCs w:val="20"/>
        </w:rPr>
        <w:tab/>
        <w:t xml:space="preserve">Already indicated in para 4 above. </w:t>
      </w:r>
    </w:p>
    <w:p w:rsidR="00363AED" w:rsidRPr="00847B4F" w:rsidRDefault="00363AED" w:rsidP="00363AED">
      <w:pPr>
        <w:pStyle w:val="ListParagraph"/>
        <w:ind w:left="709" w:right="-563"/>
        <w:jc w:val="both"/>
        <w:rPr>
          <w:rFonts w:ascii="Rupee Foradian" w:hAnsi="Rupee Foradian"/>
          <w:bCs/>
          <w:sz w:val="20"/>
          <w:szCs w:val="20"/>
        </w:rPr>
      </w:pPr>
    </w:p>
    <w:p w:rsidR="00363AED" w:rsidRPr="00847B4F" w:rsidRDefault="00363AED" w:rsidP="00363AED">
      <w:pPr>
        <w:ind w:left="720" w:right="-563" w:hanging="720"/>
        <w:jc w:val="both"/>
        <w:rPr>
          <w:rFonts w:ascii="Rupee Foradian" w:hAnsi="Rupee Foradian"/>
          <w:b/>
          <w:bCs/>
          <w:sz w:val="20"/>
          <w:szCs w:val="20"/>
        </w:rPr>
      </w:pPr>
      <w:r w:rsidRPr="00847B4F">
        <w:rPr>
          <w:rFonts w:ascii="Rupee Foradian" w:hAnsi="Rupee Foradian"/>
          <w:b/>
          <w:bCs/>
          <w:sz w:val="20"/>
          <w:szCs w:val="20"/>
        </w:rPr>
        <w:t>11.</w:t>
      </w:r>
      <w:r w:rsidRPr="00847B4F">
        <w:rPr>
          <w:rFonts w:ascii="Rupee Foradian" w:hAnsi="Rupee Foradian"/>
          <w:b/>
          <w:bCs/>
          <w:sz w:val="20"/>
          <w:szCs w:val="20"/>
        </w:rPr>
        <w:tab/>
        <w:t>Comments of the Law Deptt. on the subject:-</w:t>
      </w:r>
    </w:p>
    <w:p w:rsidR="00363AED" w:rsidRPr="00847B4F" w:rsidRDefault="00363AED" w:rsidP="00363AED">
      <w:pPr>
        <w:ind w:left="1440" w:right="-563" w:hanging="720"/>
        <w:jc w:val="both"/>
        <w:rPr>
          <w:rFonts w:ascii="Rupee Foradian" w:hAnsi="Rupee Foradian"/>
          <w:bCs/>
          <w:sz w:val="20"/>
          <w:szCs w:val="20"/>
        </w:rPr>
      </w:pPr>
      <w:r w:rsidRPr="00847B4F">
        <w:rPr>
          <w:rFonts w:ascii="Rupee Foradian" w:hAnsi="Rupee Foradian"/>
          <w:bCs/>
          <w:sz w:val="20"/>
          <w:szCs w:val="20"/>
        </w:rPr>
        <w:t>11.1</w:t>
      </w:r>
      <w:r w:rsidRPr="00847B4F">
        <w:rPr>
          <w:rFonts w:ascii="Rupee Foradian" w:hAnsi="Rupee Foradian"/>
          <w:bCs/>
          <w:sz w:val="20"/>
          <w:szCs w:val="20"/>
        </w:rPr>
        <w:tab/>
        <w:t xml:space="preserve">The requests of the Nurses for grant of CPC scale is as per provisions of the NDMC Act and the Regulations made by the Council and approved by the Central Government which are pending Notification. </w:t>
      </w:r>
    </w:p>
    <w:p w:rsidR="00363AED" w:rsidRPr="00847B4F" w:rsidRDefault="00363AED" w:rsidP="00363AED">
      <w:pPr>
        <w:numPr>
          <w:ilvl w:val="0"/>
          <w:numId w:val="3"/>
        </w:numPr>
        <w:ind w:right="-563" w:hanging="720"/>
        <w:jc w:val="both"/>
        <w:rPr>
          <w:rFonts w:ascii="Rupee Foradian" w:hAnsi="Rupee Foradian"/>
          <w:b/>
          <w:bCs/>
          <w:sz w:val="20"/>
          <w:szCs w:val="20"/>
        </w:rPr>
      </w:pPr>
      <w:r w:rsidRPr="00847B4F">
        <w:rPr>
          <w:rFonts w:ascii="Rupee Foradian" w:hAnsi="Rupee Foradian"/>
          <w:b/>
          <w:bCs/>
          <w:sz w:val="20"/>
          <w:szCs w:val="20"/>
        </w:rPr>
        <w:t xml:space="preserve">Comments of the Department on the comments of Law Department </w:t>
      </w:r>
    </w:p>
    <w:p w:rsidR="00363AED" w:rsidRPr="00847B4F" w:rsidRDefault="00363AED" w:rsidP="00363AED">
      <w:pPr>
        <w:ind w:left="720" w:right="-563"/>
        <w:jc w:val="both"/>
        <w:rPr>
          <w:rFonts w:ascii="Rupee Foradian" w:hAnsi="Rupee Foradian"/>
          <w:bCs/>
          <w:sz w:val="20"/>
          <w:szCs w:val="20"/>
        </w:rPr>
      </w:pPr>
      <w:r w:rsidRPr="00847B4F">
        <w:rPr>
          <w:rFonts w:ascii="Rupee Foradian" w:hAnsi="Rupee Foradian"/>
          <w:bCs/>
          <w:sz w:val="20"/>
          <w:szCs w:val="20"/>
        </w:rPr>
        <w:t>12.1</w:t>
      </w:r>
      <w:r w:rsidRPr="00847B4F">
        <w:rPr>
          <w:rFonts w:ascii="Rupee Foradian" w:hAnsi="Rupee Foradian"/>
          <w:bCs/>
          <w:sz w:val="20"/>
          <w:szCs w:val="20"/>
        </w:rPr>
        <w:tab/>
        <w:t>No comment.</w:t>
      </w:r>
      <w:r w:rsidRPr="00847B4F">
        <w:rPr>
          <w:rFonts w:ascii="Rupee Foradian" w:hAnsi="Rupee Foradian"/>
          <w:bCs/>
          <w:sz w:val="20"/>
          <w:szCs w:val="20"/>
        </w:rPr>
        <w:tab/>
      </w:r>
      <w:r w:rsidRPr="00847B4F">
        <w:rPr>
          <w:rFonts w:ascii="Rupee Foradian" w:hAnsi="Rupee Foradian"/>
          <w:bCs/>
          <w:sz w:val="20"/>
          <w:szCs w:val="20"/>
        </w:rPr>
        <w:tab/>
      </w:r>
      <w:r w:rsidRPr="00847B4F">
        <w:rPr>
          <w:rFonts w:ascii="Rupee Foradian" w:hAnsi="Rupee Foradian"/>
          <w:bCs/>
          <w:sz w:val="20"/>
          <w:szCs w:val="20"/>
        </w:rPr>
        <w:tab/>
        <w:t xml:space="preserve"> </w:t>
      </w:r>
    </w:p>
    <w:p w:rsidR="00363AED" w:rsidRPr="00847B4F" w:rsidRDefault="00363AED" w:rsidP="00363AED">
      <w:pPr>
        <w:numPr>
          <w:ilvl w:val="0"/>
          <w:numId w:val="3"/>
        </w:numPr>
        <w:tabs>
          <w:tab w:val="num" w:pos="0"/>
        </w:tabs>
        <w:spacing w:after="0" w:line="240" w:lineRule="auto"/>
        <w:ind w:right="-563" w:hanging="720"/>
        <w:jc w:val="both"/>
        <w:rPr>
          <w:rFonts w:ascii="Rupee Foradian" w:hAnsi="Rupee Foradian"/>
          <w:b/>
          <w:bCs/>
          <w:sz w:val="20"/>
          <w:szCs w:val="20"/>
        </w:rPr>
      </w:pPr>
      <w:r w:rsidRPr="00847B4F">
        <w:rPr>
          <w:rFonts w:ascii="Rupee Foradian" w:hAnsi="Rupee Foradian"/>
          <w:b/>
          <w:bCs/>
          <w:sz w:val="20"/>
          <w:szCs w:val="20"/>
        </w:rPr>
        <w:lastRenderedPageBreak/>
        <w:t>Certification by the department that all the Central Vigilance Commission (CVC) guidelines have been followed while processing the case.</w:t>
      </w:r>
    </w:p>
    <w:p w:rsidR="00363AED" w:rsidRPr="00847B4F" w:rsidRDefault="00363AED" w:rsidP="00363AED">
      <w:pPr>
        <w:ind w:left="720" w:right="-563"/>
        <w:jc w:val="both"/>
        <w:rPr>
          <w:rFonts w:ascii="Rupee Foradian" w:hAnsi="Rupee Foradian"/>
          <w:b/>
          <w:bCs/>
          <w:sz w:val="20"/>
          <w:szCs w:val="20"/>
        </w:rPr>
      </w:pPr>
    </w:p>
    <w:p w:rsidR="00363AED" w:rsidRPr="00847B4F" w:rsidRDefault="00363AED" w:rsidP="00363AED">
      <w:pPr>
        <w:ind w:left="720" w:right="-563"/>
        <w:jc w:val="both"/>
        <w:rPr>
          <w:rFonts w:ascii="Rupee Foradian" w:hAnsi="Rupee Foradian"/>
          <w:bCs/>
          <w:sz w:val="20"/>
          <w:szCs w:val="20"/>
        </w:rPr>
      </w:pPr>
      <w:r w:rsidRPr="00847B4F">
        <w:rPr>
          <w:rFonts w:ascii="Rupee Foradian" w:hAnsi="Rupee Foradian"/>
          <w:bCs/>
          <w:sz w:val="20"/>
          <w:szCs w:val="20"/>
        </w:rPr>
        <w:t>13.1</w:t>
      </w:r>
      <w:r w:rsidRPr="00847B4F">
        <w:rPr>
          <w:rFonts w:ascii="Rupee Foradian" w:hAnsi="Rupee Foradian"/>
          <w:bCs/>
          <w:sz w:val="20"/>
          <w:szCs w:val="20"/>
        </w:rPr>
        <w:tab/>
        <w:t>Not applicable</w:t>
      </w:r>
    </w:p>
    <w:p w:rsidR="00363AED" w:rsidRPr="00847B4F" w:rsidRDefault="00363AED" w:rsidP="00363AED">
      <w:pPr>
        <w:ind w:left="720" w:right="-563"/>
        <w:jc w:val="both"/>
        <w:rPr>
          <w:rFonts w:ascii="Rupee Foradian" w:hAnsi="Rupee Foradian"/>
          <w:b/>
          <w:bCs/>
          <w:sz w:val="20"/>
          <w:szCs w:val="20"/>
        </w:rPr>
      </w:pPr>
    </w:p>
    <w:p w:rsidR="00363AED" w:rsidRPr="00847B4F" w:rsidRDefault="00363AED" w:rsidP="00363AED">
      <w:pPr>
        <w:numPr>
          <w:ilvl w:val="0"/>
          <w:numId w:val="3"/>
        </w:numPr>
        <w:spacing w:after="0" w:line="240" w:lineRule="auto"/>
        <w:ind w:right="-563" w:hanging="720"/>
        <w:jc w:val="both"/>
        <w:rPr>
          <w:rFonts w:ascii="Rupee Foradian" w:hAnsi="Rupee Foradian"/>
          <w:b/>
          <w:bCs/>
          <w:sz w:val="20"/>
          <w:szCs w:val="20"/>
        </w:rPr>
      </w:pPr>
      <w:r w:rsidRPr="00847B4F">
        <w:rPr>
          <w:rFonts w:ascii="Rupee Foradian" w:hAnsi="Rupee Foradian"/>
          <w:b/>
          <w:bCs/>
          <w:sz w:val="20"/>
          <w:szCs w:val="20"/>
        </w:rPr>
        <w:t>Recommendation:-</w:t>
      </w:r>
    </w:p>
    <w:p w:rsidR="00363AED" w:rsidRPr="00847B4F" w:rsidRDefault="00363AED" w:rsidP="00363AED">
      <w:pPr>
        <w:ind w:left="720" w:right="-563"/>
        <w:jc w:val="both"/>
        <w:rPr>
          <w:rFonts w:ascii="Rupee Foradian" w:hAnsi="Rupee Foradian"/>
          <w:b/>
          <w:bCs/>
          <w:sz w:val="20"/>
          <w:szCs w:val="20"/>
        </w:rPr>
      </w:pPr>
    </w:p>
    <w:p w:rsidR="00363AED" w:rsidRPr="00847B4F" w:rsidRDefault="00363AED" w:rsidP="00363AED">
      <w:pPr>
        <w:spacing w:line="360" w:lineRule="auto"/>
        <w:ind w:left="1429" w:right="-563" w:hanging="720"/>
        <w:jc w:val="both"/>
        <w:rPr>
          <w:rFonts w:ascii="Rupee Foradian" w:hAnsi="Rupee Foradian" w:cs="Arial"/>
          <w:sz w:val="20"/>
          <w:szCs w:val="20"/>
        </w:rPr>
      </w:pPr>
      <w:r w:rsidRPr="00847B4F">
        <w:rPr>
          <w:rFonts w:ascii="Rupee Foradian" w:hAnsi="Rupee Foradian" w:cs="Arial"/>
          <w:sz w:val="20"/>
          <w:szCs w:val="20"/>
        </w:rPr>
        <w:t>14.1</w:t>
      </w:r>
      <w:r w:rsidRPr="00847B4F">
        <w:rPr>
          <w:rFonts w:ascii="Rupee Foradian" w:hAnsi="Rupee Foradian" w:cs="Arial"/>
          <w:sz w:val="20"/>
          <w:szCs w:val="20"/>
        </w:rPr>
        <w:tab/>
        <w:t>The case is laid before the Council, pending notification of regulations, to modify its Resolution dated 22</w:t>
      </w:r>
      <w:r w:rsidRPr="00847B4F">
        <w:rPr>
          <w:rFonts w:ascii="Rupee Foradian" w:hAnsi="Rupee Foradian" w:cs="Arial"/>
          <w:sz w:val="20"/>
          <w:szCs w:val="20"/>
          <w:vertAlign w:val="superscript"/>
        </w:rPr>
        <w:t>nd</w:t>
      </w:r>
      <w:r w:rsidRPr="00847B4F">
        <w:rPr>
          <w:rFonts w:ascii="Rupee Foradian" w:hAnsi="Rupee Foradian" w:cs="Arial"/>
          <w:sz w:val="20"/>
          <w:szCs w:val="20"/>
        </w:rPr>
        <w:t xml:space="preserve"> of July, 2009 and resolve to give the Nursing staff the CPC Pay Scales and fix their pay in the CPC Scales on 1</w:t>
      </w:r>
      <w:r w:rsidRPr="00847B4F">
        <w:rPr>
          <w:rFonts w:ascii="Rupee Foradian" w:hAnsi="Rupee Foradian" w:cs="Arial"/>
          <w:sz w:val="20"/>
          <w:szCs w:val="20"/>
          <w:vertAlign w:val="superscript"/>
        </w:rPr>
        <w:t>st</w:t>
      </w:r>
      <w:r w:rsidRPr="00847B4F">
        <w:rPr>
          <w:rFonts w:ascii="Rupee Foradian" w:hAnsi="Rupee Foradian" w:cs="Arial"/>
          <w:sz w:val="20"/>
          <w:szCs w:val="20"/>
        </w:rPr>
        <w:t xml:space="preserve"> January, 2013 so that there is no reduction in the pay of these Nurses while switching over from DTL Scale to CPC Scale w.e.f. 1</w:t>
      </w:r>
      <w:r w:rsidRPr="00847B4F">
        <w:rPr>
          <w:rFonts w:ascii="Rupee Foradian" w:hAnsi="Rupee Foradian" w:cs="Arial"/>
          <w:sz w:val="20"/>
          <w:szCs w:val="20"/>
          <w:vertAlign w:val="superscript"/>
        </w:rPr>
        <w:t>st</w:t>
      </w:r>
      <w:r w:rsidRPr="00847B4F">
        <w:rPr>
          <w:rFonts w:ascii="Rupee Foradian" w:hAnsi="Rupee Foradian" w:cs="Arial"/>
          <w:sz w:val="20"/>
          <w:szCs w:val="20"/>
        </w:rPr>
        <w:t xml:space="preserve"> January, 2013.  However for all practical purposes the new scales will be available to them from 01.01.2006 as requested for.  </w:t>
      </w:r>
    </w:p>
    <w:p w:rsidR="00363AED" w:rsidRPr="00847B4F" w:rsidRDefault="00363AED" w:rsidP="00363AED">
      <w:pPr>
        <w:spacing w:line="360" w:lineRule="auto"/>
        <w:ind w:left="1429" w:right="-563" w:hanging="720"/>
        <w:jc w:val="both"/>
        <w:rPr>
          <w:rFonts w:ascii="Rupee Foradian" w:hAnsi="Rupee Foradian"/>
          <w:sz w:val="20"/>
          <w:szCs w:val="20"/>
        </w:rPr>
      </w:pPr>
      <w:r w:rsidRPr="00847B4F">
        <w:rPr>
          <w:rFonts w:ascii="Rupee Foradian" w:hAnsi="Rupee Foradian" w:cs="Arial"/>
          <w:sz w:val="20"/>
          <w:szCs w:val="20"/>
        </w:rPr>
        <w:t>14.2  Resolved further that pending notification of the regulations, the above decision may be made available to all those who are in DTL Scale and want to opt for CPC Scales.</w:t>
      </w:r>
    </w:p>
    <w:p w:rsidR="00363AED" w:rsidRPr="00847B4F" w:rsidRDefault="00363AED" w:rsidP="00363AED">
      <w:pPr>
        <w:pStyle w:val="Heading3"/>
        <w:ind w:right="-563"/>
        <w:rPr>
          <w:rFonts w:ascii="Rupee Foradian" w:hAnsi="Rupee Foradian" w:cs="Times New Roman"/>
          <w:sz w:val="20"/>
          <w:szCs w:val="20"/>
        </w:rPr>
      </w:pPr>
      <w:r w:rsidRPr="00847B4F">
        <w:rPr>
          <w:rFonts w:ascii="Rupee Foradian" w:hAnsi="Rupee Foradian" w:cs="Times New Roman"/>
          <w:sz w:val="20"/>
          <w:szCs w:val="20"/>
        </w:rPr>
        <w:t>15</w:t>
      </w:r>
      <w:r w:rsidRPr="00847B4F">
        <w:rPr>
          <w:rFonts w:ascii="Rupee Foradian" w:hAnsi="Rupee Foradian" w:cs="Times New Roman"/>
          <w:sz w:val="20"/>
          <w:szCs w:val="20"/>
        </w:rPr>
        <w:tab/>
        <w:t>Draft Resolution:-</w:t>
      </w:r>
    </w:p>
    <w:p w:rsidR="00363AED" w:rsidRDefault="00363AED" w:rsidP="00363AED">
      <w:pPr>
        <w:ind w:right="-563"/>
        <w:rPr>
          <w:rFonts w:ascii="Rupee Foradian" w:hAnsi="Rupee Foradian"/>
          <w:sz w:val="20"/>
          <w:szCs w:val="20"/>
        </w:rPr>
      </w:pPr>
      <w:r w:rsidRPr="00847B4F">
        <w:rPr>
          <w:rFonts w:ascii="Rupee Foradian" w:hAnsi="Rupee Foradian"/>
          <w:sz w:val="20"/>
          <w:szCs w:val="20"/>
        </w:rPr>
        <w:t xml:space="preserve">              </w:t>
      </w:r>
    </w:p>
    <w:p w:rsidR="00363AED" w:rsidRPr="00847B4F" w:rsidRDefault="00363AED" w:rsidP="00363AED">
      <w:pPr>
        <w:ind w:right="-563" w:firstLine="720"/>
        <w:rPr>
          <w:rFonts w:ascii="Rupee Foradian" w:hAnsi="Rupee Foradian"/>
          <w:sz w:val="20"/>
          <w:szCs w:val="20"/>
        </w:rPr>
      </w:pPr>
      <w:r w:rsidRPr="00847B4F">
        <w:rPr>
          <w:rFonts w:ascii="Rupee Foradian" w:hAnsi="Rupee Foradian"/>
          <w:sz w:val="20"/>
          <w:szCs w:val="20"/>
        </w:rPr>
        <w:t xml:space="preserve">The case may if approved be laid before the Council for decision. </w:t>
      </w:r>
    </w:p>
    <w:p w:rsidR="00363AED" w:rsidRPr="00847B4F" w:rsidRDefault="00363AED" w:rsidP="00363AED">
      <w:pPr>
        <w:ind w:right="-563"/>
        <w:rPr>
          <w:rFonts w:ascii="Rupee Foradian" w:hAnsi="Rupee Foradian"/>
          <w:sz w:val="20"/>
          <w:szCs w:val="20"/>
        </w:rPr>
      </w:pPr>
    </w:p>
    <w:p w:rsidR="00363AED" w:rsidRPr="00847B4F" w:rsidRDefault="00363AED" w:rsidP="00363AED">
      <w:pPr>
        <w:pStyle w:val="Heading3"/>
        <w:spacing w:before="0" w:after="0"/>
        <w:ind w:right="-563"/>
        <w:jc w:val="center"/>
        <w:rPr>
          <w:rFonts w:ascii="Rupee Foradian" w:hAnsi="Rupee Foradian" w:cs="Times New Roman"/>
          <w:sz w:val="20"/>
          <w:szCs w:val="20"/>
          <w:u w:val="single"/>
        </w:rPr>
      </w:pPr>
      <w:r w:rsidRPr="00847B4F">
        <w:rPr>
          <w:rFonts w:ascii="Rupee Foradian" w:hAnsi="Rupee Foradian" w:cs="Times New Roman"/>
          <w:sz w:val="20"/>
          <w:szCs w:val="20"/>
          <w:u w:val="single"/>
        </w:rPr>
        <w:t>COUNCIL’S DECISION</w:t>
      </w:r>
    </w:p>
    <w:p w:rsidR="00363AED" w:rsidRDefault="00363AED" w:rsidP="00363AED">
      <w:pPr>
        <w:jc w:val="both"/>
        <w:rPr>
          <w:rFonts w:ascii="Rupee Foradian" w:hAnsi="Rupee Foradian" w:cs="Arial"/>
          <w:sz w:val="20"/>
          <w:szCs w:val="20"/>
        </w:rPr>
      </w:pPr>
    </w:p>
    <w:p w:rsidR="00363AED" w:rsidRPr="00847B4F" w:rsidRDefault="00363AED" w:rsidP="00363AED">
      <w:pPr>
        <w:jc w:val="both"/>
        <w:rPr>
          <w:rFonts w:ascii="Rupee Foradian" w:hAnsi="Rupee Foradian" w:cs="Arial"/>
          <w:sz w:val="20"/>
          <w:szCs w:val="20"/>
        </w:rPr>
      </w:pPr>
      <w:r>
        <w:rPr>
          <w:rFonts w:ascii="Rupee Foradian" w:hAnsi="Rupee Foradian" w:cs="Arial"/>
          <w:sz w:val="20"/>
          <w:szCs w:val="20"/>
        </w:rPr>
        <w:t>P</w:t>
      </w:r>
      <w:r w:rsidRPr="00847B4F">
        <w:rPr>
          <w:rFonts w:ascii="Rupee Foradian" w:hAnsi="Rupee Foradian" w:cs="Arial"/>
          <w:sz w:val="20"/>
          <w:szCs w:val="20"/>
        </w:rPr>
        <w:t>ending notification of regulations,</w:t>
      </w:r>
      <w:r>
        <w:rPr>
          <w:rFonts w:ascii="Rupee Foradian" w:hAnsi="Rupee Foradian" w:cs="Arial"/>
          <w:sz w:val="20"/>
          <w:szCs w:val="20"/>
        </w:rPr>
        <w:t xml:space="preserve"> the Council resolved</w:t>
      </w:r>
      <w:r w:rsidRPr="00847B4F">
        <w:rPr>
          <w:rFonts w:ascii="Rupee Foradian" w:hAnsi="Rupee Foradian" w:cs="Arial"/>
          <w:sz w:val="20"/>
          <w:szCs w:val="20"/>
        </w:rPr>
        <w:t xml:space="preserve"> to modify its Resolution dated 22</w:t>
      </w:r>
      <w:r w:rsidRPr="00847B4F">
        <w:rPr>
          <w:rFonts w:ascii="Rupee Foradian" w:hAnsi="Rupee Foradian" w:cs="Arial"/>
          <w:sz w:val="20"/>
          <w:szCs w:val="20"/>
          <w:vertAlign w:val="superscript"/>
        </w:rPr>
        <w:t>nd</w:t>
      </w:r>
      <w:r>
        <w:rPr>
          <w:rFonts w:ascii="Rupee Foradian" w:hAnsi="Rupee Foradian" w:cs="Arial"/>
          <w:sz w:val="20"/>
          <w:szCs w:val="20"/>
        </w:rPr>
        <w:t xml:space="preserve"> of July, 2009 and</w:t>
      </w:r>
      <w:r w:rsidRPr="00847B4F">
        <w:rPr>
          <w:rFonts w:ascii="Rupee Foradian" w:hAnsi="Rupee Foradian" w:cs="Arial"/>
          <w:sz w:val="20"/>
          <w:szCs w:val="20"/>
        </w:rPr>
        <w:t xml:space="preserve"> to give the Nursing staff the CPC Pay Scales and fix their pay in the CPC Scales on 1</w:t>
      </w:r>
      <w:r w:rsidRPr="00847B4F">
        <w:rPr>
          <w:rFonts w:ascii="Rupee Foradian" w:hAnsi="Rupee Foradian" w:cs="Arial"/>
          <w:sz w:val="20"/>
          <w:szCs w:val="20"/>
          <w:vertAlign w:val="superscript"/>
        </w:rPr>
        <w:t>st</w:t>
      </w:r>
      <w:r w:rsidRPr="00847B4F">
        <w:rPr>
          <w:rFonts w:ascii="Rupee Foradian" w:hAnsi="Rupee Foradian" w:cs="Arial"/>
          <w:sz w:val="20"/>
          <w:szCs w:val="20"/>
        </w:rPr>
        <w:t xml:space="preserve"> January, 2013 so that there is no reduction in the pay of these Nurses while switching over from DTL Scale to CPC Scale w.e.f. 1</w:t>
      </w:r>
      <w:r w:rsidRPr="00847B4F">
        <w:rPr>
          <w:rFonts w:ascii="Rupee Foradian" w:hAnsi="Rupee Foradian" w:cs="Arial"/>
          <w:sz w:val="20"/>
          <w:szCs w:val="20"/>
          <w:vertAlign w:val="superscript"/>
        </w:rPr>
        <w:t>st</w:t>
      </w:r>
      <w:r w:rsidRPr="00847B4F">
        <w:rPr>
          <w:rFonts w:ascii="Rupee Foradian" w:hAnsi="Rupee Foradian" w:cs="Arial"/>
          <w:sz w:val="20"/>
          <w:szCs w:val="20"/>
        </w:rPr>
        <w:t xml:space="preserve"> January, 2013.  However for all practical purposes the new scales will be available to them fro</w:t>
      </w:r>
      <w:r>
        <w:rPr>
          <w:rFonts w:ascii="Rupee Foradian" w:hAnsi="Rupee Foradian" w:cs="Arial"/>
          <w:sz w:val="20"/>
          <w:szCs w:val="20"/>
        </w:rPr>
        <w:t>m 01.01.2006 as requested for and the cadre will not be allowed to revert back from CPC Scale henceforth.</w:t>
      </w:r>
    </w:p>
    <w:p w:rsidR="00363AED" w:rsidRDefault="00363AED" w:rsidP="00363AED">
      <w:pPr>
        <w:ind w:right="-561"/>
        <w:jc w:val="both"/>
        <w:rPr>
          <w:rFonts w:ascii="Rupee Foradian" w:hAnsi="Rupee Foradian" w:cs="Arial"/>
          <w:sz w:val="20"/>
          <w:szCs w:val="20"/>
        </w:rPr>
      </w:pPr>
    </w:p>
    <w:p w:rsidR="00363AED" w:rsidRDefault="00363AED" w:rsidP="00363AED">
      <w:pPr>
        <w:jc w:val="both"/>
        <w:rPr>
          <w:rFonts w:ascii="Rupee Foradian" w:hAnsi="Rupee Foradian"/>
          <w:b/>
          <w:sz w:val="20"/>
          <w:szCs w:val="20"/>
          <w:u w:val="single"/>
        </w:rPr>
      </w:pPr>
      <w:r>
        <w:rPr>
          <w:rFonts w:ascii="Rupee Foradian" w:hAnsi="Rupee Foradian" w:cs="Arial"/>
          <w:sz w:val="20"/>
          <w:szCs w:val="20"/>
        </w:rPr>
        <w:t xml:space="preserve">It was further resolved </w:t>
      </w:r>
      <w:r w:rsidRPr="00847B4F">
        <w:rPr>
          <w:rFonts w:ascii="Rupee Foradian" w:hAnsi="Rupee Foradian" w:cs="Arial"/>
          <w:sz w:val="20"/>
          <w:szCs w:val="20"/>
        </w:rPr>
        <w:t>that pending notification of the regulations, the above decision may be made available to all those</w:t>
      </w:r>
      <w:r>
        <w:rPr>
          <w:rFonts w:ascii="Rupee Foradian" w:hAnsi="Rupee Foradian" w:cs="Arial"/>
          <w:sz w:val="20"/>
          <w:szCs w:val="20"/>
        </w:rPr>
        <w:t xml:space="preserve"> employees / categories</w:t>
      </w:r>
      <w:r w:rsidRPr="00847B4F">
        <w:rPr>
          <w:rFonts w:ascii="Rupee Foradian" w:hAnsi="Rupee Foradian" w:cs="Arial"/>
          <w:sz w:val="20"/>
          <w:szCs w:val="20"/>
        </w:rPr>
        <w:t xml:space="preserve"> who are in DTL Scale and want to opt for CPC Scales</w:t>
      </w:r>
      <w:r>
        <w:rPr>
          <w:rFonts w:ascii="Rupee Foradian" w:hAnsi="Rupee Foradian" w:cs="Arial"/>
          <w:sz w:val="20"/>
          <w:szCs w:val="20"/>
        </w:rPr>
        <w:t>, with the approval of the Chairperson, NDMC.</w:t>
      </w:r>
    </w:p>
    <w:p w:rsidR="003B35D5" w:rsidRDefault="003B35D5"/>
    <w:sectPr w:rsidR="003B3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2453"/>
    <w:multiLevelType w:val="hybridMultilevel"/>
    <w:tmpl w:val="896A3E7C"/>
    <w:lvl w:ilvl="0" w:tplc="0409000F">
      <w:start w:val="1"/>
      <w:numFmt w:val="decimal"/>
      <w:lvlText w:val="%1."/>
      <w:lvlJc w:val="left"/>
      <w:pPr>
        <w:tabs>
          <w:tab w:val="num" w:pos="720"/>
        </w:tabs>
        <w:ind w:left="720" w:hanging="360"/>
      </w:pPr>
    </w:lvl>
    <w:lvl w:ilvl="1" w:tplc="FAA051E2">
      <w:start w:val="1"/>
      <w:numFmt w:val="lowerRoman"/>
      <w:lvlText w:val="%2)"/>
      <w:lvlJc w:val="left"/>
      <w:pPr>
        <w:tabs>
          <w:tab w:val="num" w:pos="1800"/>
        </w:tabs>
        <w:ind w:left="1800" w:hanging="720"/>
      </w:pPr>
    </w:lvl>
    <w:lvl w:ilvl="2" w:tplc="AC7EDD7A">
      <w:start w:val="1"/>
      <w:numFmt w:val="lowerLetter"/>
      <w:lvlText w:val="%3)"/>
      <w:lvlJc w:val="left"/>
      <w:pPr>
        <w:tabs>
          <w:tab w:val="num" w:pos="2340"/>
        </w:tabs>
        <w:ind w:left="2340" w:hanging="360"/>
      </w:pPr>
    </w:lvl>
    <w:lvl w:ilvl="3" w:tplc="2EC48844">
      <w:start w:val="1"/>
      <w:numFmt w:val="lowerRoman"/>
      <w:lvlText w:val="(%4)"/>
      <w:lvlJc w:val="left"/>
      <w:pPr>
        <w:tabs>
          <w:tab w:val="num" w:pos="3240"/>
        </w:tabs>
        <w:ind w:left="3240" w:hanging="720"/>
      </w:pPr>
    </w:lvl>
    <w:lvl w:ilvl="4" w:tplc="D3480380">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0276B2"/>
    <w:multiLevelType w:val="hybridMultilevel"/>
    <w:tmpl w:val="D506EDFE"/>
    <w:lvl w:ilvl="0" w:tplc="0E7E4720">
      <w:start w:val="5"/>
      <w:numFmt w:val="decimal"/>
      <w:lvlText w:val="%1."/>
      <w:lvlJc w:val="left"/>
      <w:pPr>
        <w:tabs>
          <w:tab w:val="num" w:pos="720"/>
        </w:tabs>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1A6061"/>
    <w:multiLevelType w:val="hybridMultilevel"/>
    <w:tmpl w:val="25A0E9DC"/>
    <w:lvl w:ilvl="0" w:tplc="0409000F">
      <w:start w:val="1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AF329C"/>
    <w:multiLevelType w:val="hybridMultilevel"/>
    <w:tmpl w:val="BB60DD8E"/>
    <w:lvl w:ilvl="0" w:tplc="5DD89DA8">
      <w:start w:val="8"/>
      <w:numFmt w:val="decimal"/>
      <w:lvlText w:val="%1."/>
      <w:lvlJc w:val="left"/>
      <w:pPr>
        <w:tabs>
          <w:tab w:val="num" w:pos="1095"/>
        </w:tabs>
        <w:ind w:left="1095" w:hanging="73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E9E6489"/>
    <w:multiLevelType w:val="hybridMultilevel"/>
    <w:tmpl w:val="B5868772"/>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63AED"/>
    <w:rsid w:val="00363AED"/>
    <w:rsid w:val="003B35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63AED"/>
    <w:pPr>
      <w:keepNext/>
      <w:spacing w:before="240" w:after="60" w:line="240" w:lineRule="auto"/>
      <w:outlineLvl w:val="2"/>
    </w:pPr>
    <w:rPr>
      <w:rFonts w:ascii="Arial" w:eastAsia="Times New Roman" w:hAnsi="Arial" w:cs="Arial"/>
      <w:b/>
      <w:bCs/>
      <w:sz w:val="26"/>
      <w:szCs w:val="26"/>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3AED"/>
    <w:rPr>
      <w:rFonts w:ascii="Arial" w:eastAsia="Times New Roman" w:hAnsi="Arial" w:cs="Arial"/>
      <w:b/>
      <w:bCs/>
      <w:sz w:val="26"/>
      <w:szCs w:val="26"/>
      <w:lang w:val="en-US" w:eastAsia="en-US" w:bidi="hi-IN"/>
    </w:rPr>
  </w:style>
  <w:style w:type="paragraph" w:styleId="ListParagraph">
    <w:name w:val="List Paragraph"/>
    <w:basedOn w:val="Normal"/>
    <w:uiPriority w:val="34"/>
    <w:qFormat/>
    <w:rsid w:val="00363AED"/>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2013-07-24T05:58:00Z</dcterms:created>
  <dcterms:modified xsi:type="dcterms:W3CDTF">2013-07-24T05:58:00Z</dcterms:modified>
</cp:coreProperties>
</file>